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2019年出现“不合格”评议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意见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论文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  <w:bookmarkEnd w:id="0"/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sz w:val="24"/>
        </w:rPr>
        <w:t>单位代码</w:t>
      </w:r>
      <w:r>
        <w:rPr>
          <w:sz w:val="24"/>
          <w:u w:val="single"/>
        </w:rPr>
        <w:t xml:space="preserve">                      </w:t>
      </w:r>
      <w:r>
        <w:rPr>
          <w:sz w:val="24"/>
        </w:rPr>
        <w:t xml:space="preserve">             填报单位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（盖章）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850"/>
        <w:gridCol w:w="993"/>
        <w:gridCol w:w="1417"/>
        <w:gridCol w:w="1276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论文题目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论文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作者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导师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学科/专业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代码及名称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专家评议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结    果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学位论文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处理结论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szCs w:val="21"/>
        </w:rPr>
        <w:t>注：此表请于2020年6月30日前报</w:t>
      </w:r>
      <w:r>
        <w:rPr>
          <w:rFonts w:hint="eastAsia"/>
          <w:szCs w:val="21"/>
          <w:lang w:val="en-US" w:eastAsia="zh-CN"/>
        </w:rPr>
        <w:t>自治区</w:t>
      </w:r>
      <w:r>
        <w:rPr>
          <w:szCs w:val="21"/>
        </w:rPr>
        <w:t>学位办。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ind w:firstLine="24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24"/>
        </w:rPr>
        <w:t>填报人：            联系电话：                填报日期：</w:t>
      </w:r>
    </w:p>
    <w:p/>
    <w:sectPr>
      <w:pgSz w:w="11906" w:h="16838"/>
      <w:pgMar w:top="1814" w:right="1474" w:bottom="1814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C7A63"/>
    <w:rsid w:val="77E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2020-05-18T11:27:00Z</dcterms:created>
  <dc:creator>高江江</dc:creator>
  <cp:lastModifiedBy>高江江</cp:lastModifiedBy>
  <dcterms:modified xsi:type="dcterms:W3CDTF">2020-05-18T11:28:00Z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