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7881A">
      <w:pPr>
        <w:widowControl/>
        <w:spacing w:before="0" w:beforeLines="0" w:beforeAutospacing="0" w:after="0" w:afterLines="0" w:afterAutospacing="0" w:line="240" w:lineRule="auto"/>
        <w:jc w:val="left"/>
        <w:rPr>
          <w:rFonts w:ascii="宋体" w:eastAsia="宋体"/>
          <w:sz w:val="32"/>
          <w:szCs w:val="32"/>
        </w:rPr>
      </w:pPr>
    </w:p>
    <w:p w14:paraId="5AA74BE8">
      <w:pPr>
        <w:widowControl/>
        <w:spacing w:before="0" w:beforeLines="0" w:beforeAutospacing="0" w:after="0" w:afterLines="0" w:afterAutospacing="0" w:line="240" w:lineRule="auto"/>
        <w:jc w:val="left"/>
        <w:rPr>
          <w:rFonts w:ascii="宋体" w:eastAsia="宋体"/>
          <w:sz w:val="44"/>
          <w:szCs w:val="44"/>
        </w:rPr>
      </w:pPr>
    </w:p>
    <w:p w14:paraId="11F4AF46">
      <w:pPr>
        <w:widowControl/>
        <w:spacing w:before="0" w:beforeLines="0" w:beforeAutospacing="0" w:after="0" w:afterLines="0" w:afterAutospacing="0" w:line="240" w:lineRule="auto"/>
        <w:jc w:val="left"/>
        <w:rPr>
          <w:rFonts w:ascii="宋体" w:eastAsia="宋体"/>
          <w:sz w:val="44"/>
          <w:szCs w:val="44"/>
        </w:rPr>
      </w:pPr>
    </w:p>
    <w:p w14:paraId="3914C549">
      <w:pPr>
        <w:widowControl/>
        <w:spacing w:before="0" w:beforeLines="0" w:beforeAutospacing="0" w:after="0" w:afterLines="0" w:afterAutospacing="0" w:line="240" w:lineRule="auto"/>
        <w:jc w:val="left"/>
        <w:rPr>
          <w:rFonts w:ascii="宋体" w:eastAsia="宋体"/>
          <w:sz w:val="44"/>
          <w:szCs w:val="44"/>
        </w:rPr>
      </w:pPr>
    </w:p>
    <w:p w14:paraId="2208AF58">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新疆工程学院</w:t>
      </w:r>
    </w:p>
    <w:p w14:paraId="02F644F2">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54D367CA">
      <w:pPr>
        <w:widowControl/>
      </w:pPr>
      <w:r>
        <w:rPr>
          <w:b w:val="0"/>
          <w:sz w:val="0"/>
          <w:szCs w:val="0"/>
        </w:rPr>
        <w:br w:type="page"/>
      </w:r>
    </w:p>
    <w:p w14:paraId="2DE5DEE7">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0E98D4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第一部分部门概况</w:t>
      </w:r>
    </w:p>
    <w:p w14:paraId="07E9DA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3ED26B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48D9641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038D3FD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05125B1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5849A3E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1958D6A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6D91BC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380CEE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14D4ACD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749A4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697F87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40886B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7DBD151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9B8449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7D6A668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7FEF2C5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38589E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513479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3056195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3ABC80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05F701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32A8513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6E51FDA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0467596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1FF162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11CA1A1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46BE620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07BBA77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5ECE12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A22620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E7571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7568703D">
      <w:pPr>
        <w:widowControl/>
      </w:pPr>
      <w:r>
        <w:rPr>
          <w:b w:val="0"/>
          <w:sz w:val="0"/>
          <w:szCs w:val="0"/>
        </w:rPr>
        <w:br w:type="page"/>
      </w:r>
    </w:p>
    <w:p w14:paraId="00C09ADC">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第一部分部门概况</w:t>
      </w:r>
    </w:p>
    <w:p w14:paraId="158CBF0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1088C41C">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新疆工程学院是新疆维吾尔自治区人民政府举办、教育厅主管的普通本科院校，坐落在美丽的乌鲁木齐。学校因煤而建，因工而兴。1958 年，中国人民解放军总后方勤务部第二预备学校 163 名官兵转业到新疆，组建了乌鲁木齐煤矿学校。1985 年更名为新疆煤炭专科学校，1994 年更名为新疆工业高等专科学校，2012 年经教育部批准升格为新疆工程学院，同年新疆机电职业技术学院并入。60多年来，学校秉承“艰苦奋斗，扎根边疆，自强不息，甘于奉献”的胡杨精神，培植了“知行统一，追求卓越”的校训。学校党委以建设新疆一流应</w:t>
      </w:r>
    </w:p>
    <w:p w14:paraId="1306B6DE">
      <w:pPr>
        <w:widowControl/>
        <w:spacing w:before="0" w:beforeLines="0" w:beforeAutospacing="0" w:after="0" w:afterLines="0" w:afterAutospacing="0" w:line="240" w:lineRule="auto"/>
        <w:jc w:val="both"/>
        <w:rPr>
          <w:rFonts w:hint="eastAsia" w:ascii="仿宋_GB2312" w:eastAsia="仿宋_GB2312"/>
          <w:sz w:val="32"/>
          <w:szCs w:val="32"/>
          <w:lang w:eastAsia="zh-CN"/>
        </w:rPr>
      </w:pPr>
      <w:r>
        <w:rPr>
          <w:rFonts w:hint="eastAsia" w:ascii="仿宋_GB2312" w:eastAsia="仿宋_GB2312"/>
          <w:sz w:val="32"/>
          <w:szCs w:val="32"/>
          <w:lang w:val="en-US" w:eastAsia="zh-CN"/>
        </w:rPr>
        <w:t>用型大学为目标，提出了“强党建、保稳定、迎评估、促转型、谋发展、创一流”的工作思路和抢抓“五大机遇”，破解“五个难题”，提升“五个竞争力”，树立“五种精神”，做好“五个服务”，实现三个“五年目标”的发展战略，加快了学校的转型发展。学校共有四个校区，占地面积 1929.60 亩，校舍面积 43.65万平方米。馆藏纸质图书 115 万册，电子图书 54 万册，中外文数据库 37 个。建有 1 个教育部重点实验室，3 个自治区重点实验室，1 个自治区级科技成果转化与技术转移中心，1 个自治区工程技术研究中心，1 个自治区实验教学示范中心 ，1 个自治区教育厅高校重点实验室，1 个自治区博士后创新实践基地，10 个校级重点科研平台，61 个校内实验室。</w:t>
      </w:r>
    </w:p>
    <w:p w14:paraId="389D8D6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煤炭技师学院是我区唯一一所以煤炭、煤电、煤化工为办学特色，以技工教育为主，集能源安全培训、职业技能鉴定、函授教育及通用技术培训为一体的综合性学校。学院于1983年5月经自治区劳动局批准正式成立，有着40多年的办学历程；现为公益二类县处级事业单位。2009年国家人力资源和社会保障部批准成为国家级重点技工学校，同时经自治区教育厅批准挂牌成立新疆矿业中等职业学校；2013年国家人社部批准成为新疆煤炭高级技工学校，同时确定为国家级高技能人才培训基地建设单位（2015年10月完成评估验收），并被自治区批准为第五批自治区中等职业示范性建设学校；2015年自治区人民政府批准为新疆煤炭技师学院，现隶属于新疆工程学院主管。</w:t>
      </w:r>
    </w:p>
    <w:p w14:paraId="5BE797D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ascii="仿宋_GB2312" w:eastAsia="仿宋_GB2312"/>
          <w:sz w:val="32"/>
          <w:szCs w:val="32"/>
        </w:rPr>
      </w:pPr>
      <w:r>
        <w:rPr>
          <w:rFonts w:hint="eastAsia" w:ascii="仿宋_GB2312" w:eastAsia="仿宋_GB2312"/>
          <w:sz w:val="32"/>
          <w:szCs w:val="32"/>
          <w:highlight w:val="none"/>
          <w:lang w:val="en-US" w:eastAsia="zh-CN"/>
        </w:rPr>
        <w:t>学校主要职能：培养矿山采掘、机电等技术工人；承担煤炭行业职工技能培训等工作。学校具有双层次办学模式，可培养中专、技工矿业类中、高级专业技术人才，现为国家级高技能人才培养基地、新疆矿业工程实训基地、职业技能等级认定评价机构、自治区级中等职业示范学校，同时具有自治区级文明单位、乌鲁木齐市花园式单位荣誉称号。建校以来，学校始终坚持“立足能源、面向全国、服务社会”的办学方针，服务于新疆煤炭行业的发展与建设，先后为自治区煤炭及相关产业培养了三万多人。</w:t>
      </w:r>
    </w:p>
    <w:p w14:paraId="7705C89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280349F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sz w:val="32"/>
          <w:szCs w:val="32"/>
        </w:rPr>
      </w:pPr>
      <w:bookmarkStart w:id="0" w:name="_GoBack"/>
      <w:r>
        <w:rPr>
          <w:rFonts w:ascii="仿宋_GB2312" w:eastAsia="仿宋_GB2312"/>
          <w:b w:val="0"/>
          <w:sz w:val="32"/>
          <w:szCs w:val="32"/>
        </w:rPr>
        <w:t>新疆工程学院2024年度，实有人数1,786人，其中：在职人员1,055人，增加1,055人；离休人员5人，增加5人；退休人员726人，增加726人。</w:t>
      </w:r>
    </w:p>
    <w:p w14:paraId="5FB5258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从部门决算单位构成看，新疆工程学院部门决算包括：新疆工程学院本级决算及所属单位决算。</w:t>
      </w:r>
    </w:p>
    <w:p w14:paraId="735D1BB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新疆工程学院本级下设</w:t>
      </w:r>
      <w:r>
        <w:rPr>
          <w:rFonts w:hint="eastAsia" w:ascii="仿宋_GB2312" w:eastAsia="仿宋_GB2312"/>
          <w:b w:val="0"/>
          <w:sz w:val="32"/>
          <w:szCs w:val="32"/>
          <w:lang w:val="en-US" w:eastAsia="zh-CN"/>
        </w:rPr>
        <w:t>2</w:t>
      </w:r>
      <w:r>
        <w:rPr>
          <w:rFonts w:ascii="仿宋_GB2312" w:eastAsia="仿宋_GB2312"/>
          <w:b w:val="0"/>
          <w:sz w:val="32"/>
          <w:szCs w:val="32"/>
        </w:rPr>
        <w:t>个</w:t>
      </w:r>
      <w:r>
        <w:rPr>
          <w:rFonts w:hint="eastAsia" w:ascii="仿宋_GB2312" w:eastAsia="仿宋_GB2312"/>
          <w:b w:val="0"/>
          <w:sz w:val="32"/>
          <w:szCs w:val="32"/>
          <w:lang w:val="en-US" w:eastAsia="zh-CN"/>
        </w:rPr>
        <w:t>预算单位</w:t>
      </w:r>
      <w:r>
        <w:rPr>
          <w:rFonts w:ascii="仿宋_GB2312" w:eastAsia="仿宋_GB2312"/>
          <w:b w:val="0"/>
          <w:sz w:val="32"/>
          <w:szCs w:val="32"/>
        </w:rPr>
        <w:t>，分别是：新疆工程学院，新疆煤炭技师学院。</w:t>
      </w:r>
    </w:p>
    <w:p w14:paraId="40D7403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纳入新疆工程学院2024年度部门决算编制范围的下属预算单位包括：</w:t>
      </w:r>
    </w:p>
    <w:p w14:paraId="18384FB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hint="eastAsia" w:ascii="仿宋_GB2312" w:eastAsia="仿宋_GB2312"/>
          <w:b w:val="0"/>
          <w:sz w:val="32"/>
          <w:szCs w:val="32"/>
          <w:lang w:eastAsia="zh-CN"/>
        </w:rPr>
      </w:pPr>
      <w:r>
        <w:rPr>
          <w:rFonts w:ascii="仿宋_GB2312" w:eastAsia="仿宋_GB2312"/>
          <w:b w:val="0"/>
          <w:sz w:val="32"/>
          <w:szCs w:val="32"/>
        </w:rPr>
        <w:t>新疆工程学院，新疆煤炭技师学院</w:t>
      </w:r>
      <w:r>
        <w:rPr>
          <w:rFonts w:hint="eastAsia" w:ascii="仿宋_GB2312" w:eastAsia="仿宋_GB2312"/>
          <w:b w:val="0"/>
          <w:sz w:val="32"/>
          <w:szCs w:val="32"/>
          <w:lang w:eastAsia="zh-CN"/>
        </w:rPr>
        <w:t>。</w:t>
      </w:r>
    </w:p>
    <w:p w14:paraId="1A622E3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40" w:lineRule="auto"/>
        <w:ind w:firstLine="640" w:firstLineChars="200"/>
        <w:jc w:val="both"/>
        <w:textAlignment w:val="auto"/>
        <w:rPr>
          <w:rFonts w:ascii="仿宋_GB2312" w:eastAsia="仿宋_GB2312"/>
          <w:b w:val="0"/>
          <w:sz w:val="32"/>
          <w:szCs w:val="32"/>
          <w:lang w:val="en-US" w:eastAsia="en-US"/>
        </w:rPr>
      </w:pPr>
      <w:r>
        <w:rPr>
          <w:rFonts w:ascii="仿宋_GB2312" w:eastAsia="仿宋_GB2312"/>
          <w:b w:val="0"/>
          <w:sz w:val="32"/>
          <w:szCs w:val="32"/>
          <w:lang w:val="en-US" w:eastAsia="en-US"/>
        </w:rPr>
        <w:t>新疆工程学院</w:t>
      </w:r>
      <w:r>
        <w:rPr>
          <w:rFonts w:hint="eastAsia" w:ascii="仿宋_GB2312" w:eastAsia="仿宋_GB2312"/>
          <w:b w:val="0"/>
          <w:sz w:val="32"/>
          <w:szCs w:val="32"/>
          <w:lang w:val="en-US" w:eastAsia="zh-CN"/>
        </w:rPr>
        <w:t>无下属预算单位，下设</w:t>
      </w:r>
      <w:r>
        <w:rPr>
          <w:rFonts w:ascii="仿宋_GB2312" w:eastAsia="仿宋_GB2312"/>
          <w:b w:val="0"/>
          <w:sz w:val="32"/>
          <w:szCs w:val="32"/>
          <w:lang w:val="en-US" w:eastAsia="en-US"/>
        </w:rPr>
        <w:t>27 个处室，</w:t>
      </w:r>
      <w:r>
        <w:rPr>
          <w:rFonts w:hint="eastAsia" w:ascii="仿宋_GB2312" w:eastAsia="仿宋_GB2312"/>
          <w:b w:val="0"/>
          <w:sz w:val="32"/>
          <w:szCs w:val="32"/>
          <w:lang w:val="en-US" w:eastAsia="zh-CN"/>
        </w:rPr>
        <w:t>18个</w:t>
      </w:r>
      <w:r>
        <w:rPr>
          <w:rFonts w:ascii="仿宋_GB2312" w:eastAsia="仿宋_GB2312"/>
          <w:b w:val="0"/>
          <w:sz w:val="32"/>
          <w:szCs w:val="32"/>
          <w:lang w:val="en-US" w:eastAsia="en-US"/>
        </w:rPr>
        <w:t>教学、科研及辅助机构分别是：中共新疆工程学院委员会办公室、中共新疆工程学院委员会组织部、中共新疆工程学院宣传部、中共新疆工程学院纪律检查委员会、中共共产主义青年团新疆工程学院委员会、新疆工程学院工会、新疆工程学院学生处、新疆工程学院招生就业处、 新疆工程学院教务处、新疆工程学院科研处、新疆工程学院计划财务处、新疆工程学院发展规划处、新疆工程学院审计处、新疆工程学院保卫处、新疆工程学院资产管理处、新疆工程学院实验室与设备管理处、新疆工程学院国际交流与合作处、新疆工程学院南昌路校区综合管理办公室、新疆工程学院南昌路校区综合管理办公室。经济管理工程学院、化学与环境工程学院、能源工程学院、土木工程学院、机电工程学院、文化艺术学院、矿业工程与地质学院、信息工程学院、安全科学与工程学院、数理学院、马克思主义学院、工程技能实训学院、体育教研部、继续教育学院、技师培训学院、图书馆、信息中心、煤矿机电工程研究中心。下设 4 个附属机构，分别是煤炭煤电煤化工公共实训中心、工程训练中心、离退休职工服务中心、后勤服务中心。</w:t>
      </w:r>
    </w:p>
    <w:bookmarkEnd w:id="0"/>
    <w:p w14:paraId="5765D8F4">
      <w:pPr>
        <w:keepNext w:val="0"/>
        <w:keepLines w:val="0"/>
        <w:pageBreakBefore w:val="0"/>
        <w:widowControl w:val="0"/>
        <w:kinsoku/>
        <w:wordWrap/>
        <w:overflowPunct/>
        <w:topLinePunct w:val="0"/>
        <w:bidi w:val="0"/>
        <w:adjustRightInd/>
        <w:snapToGrid/>
        <w:spacing w:line="240" w:lineRule="auto"/>
        <w:ind w:firstLine="0" w:firstLineChars="200"/>
        <w:jc w:val="both"/>
        <w:textAlignment w:val="auto"/>
        <w:rPr>
          <w:rFonts w:hint="eastAsia" w:eastAsia="宋体"/>
          <w:b w:val="0"/>
          <w:sz w:val="0"/>
          <w:szCs w:val="0"/>
          <w:lang w:val="en-US" w:eastAsia="zh-CN"/>
        </w:rPr>
        <w:sectPr>
          <w:footerReference r:id="rId5" w:type="default"/>
          <w:pgSz w:w="11906" w:h="16838"/>
          <w:pgMar w:top="1440" w:right="1800" w:bottom="1440" w:left="1800" w:header="851" w:footer="992" w:gutter="0"/>
          <w:cols w:space="720" w:num="1"/>
          <w:docGrid w:type="lines" w:linePitch="312" w:charSpace="0"/>
        </w:sectPr>
      </w:pPr>
      <w:r>
        <w:rPr>
          <w:b w:val="0"/>
          <w:sz w:val="0"/>
          <w:szCs w:val="0"/>
        </w:rPr>
        <w:br w:type="page"/>
      </w:r>
    </w:p>
    <w:p w14:paraId="44268810">
      <w:pPr>
        <w:keepNext w:val="0"/>
        <w:keepLines w:val="0"/>
        <w:pageBreakBefore w:val="0"/>
        <w:widowControl w:val="0"/>
        <w:kinsoku/>
        <w:wordWrap/>
        <w:overflowPunct/>
        <w:topLinePunct w:val="0"/>
        <w:bidi w:val="0"/>
        <w:adjustRightInd/>
        <w:snapToGrid/>
        <w:spacing w:line="240" w:lineRule="auto"/>
        <w:ind w:firstLine="440" w:firstLineChars="200"/>
        <w:jc w:val="both"/>
        <w:textAlignment w:val="auto"/>
      </w:pPr>
    </w:p>
    <w:p w14:paraId="3E8CE24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3D40F3D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6A5D0B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2024年度收入总计102,378.54万元，其中：本年收入合计101,018.51万元，使用非财政拨款结余（含专用结余）0.00万元，年初结转和结余1,360.03万元。</w:t>
      </w:r>
    </w:p>
    <w:p w14:paraId="22D4482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2024年度支出总计102,378.54万元，其中：本年支出合计86,172.09万元，结余分配0.00万元，年末结转和结余16,206.44万元。</w:t>
      </w:r>
    </w:p>
    <w:p w14:paraId="638AABD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收入支出总体与上年相比，增加万元，增长100%，主要原因是：</w:t>
      </w:r>
      <w:r>
        <w:rPr>
          <w:rFonts w:hint="eastAsia" w:ascii="仿宋_GB2312" w:eastAsia="仿宋_GB2312"/>
          <w:b w:val="0"/>
          <w:sz w:val="32"/>
          <w:szCs w:val="32"/>
          <w:lang w:val="en-US" w:eastAsia="zh-CN"/>
        </w:rPr>
        <w:t>2023年未将</w:t>
      </w:r>
      <w:r>
        <w:rPr>
          <w:rFonts w:ascii="仿宋_GB2312" w:eastAsia="仿宋_GB2312"/>
          <w:b w:val="0"/>
          <w:sz w:val="32"/>
          <w:szCs w:val="32"/>
        </w:rPr>
        <w:t>新疆煤炭技师学院</w:t>
      </w:r>
      <w:r>
        <w:rPr>
          <w:rFonts w:hint="eastAsia" w:ascii="仿宋_GB2312" w:eastAsia="仿宋_GB2312"/>
          <w:b w:val="0"/>
          <w:sz w:val="32"/>
          <w:szCs w:val="32"/>
          <w:lang w:val="en-US" w:eastAsia="zh-CN"/>
        </w:rPr>
        <w:t>决算纳入新疆工程学院决算公开，2024年开始</w:t>
      </w:r>
      <w:r>
        <w:rPr>
          <w:rFonts w:ascii="仿宋_GB2312" w:eastAsia="仿宋_GB2312"/>
          <w:b w:val="0"/>
          <w:sz w:val="32"/>
          <w:szCs w:val="32"/>
        </w:rPr>
        <w:t>新疆煤炭技师学院</w:t>
      </w:r>
      <w:r>
        <w:rPr>
          <w:rFonts w:hint="eastAsia" w:ascii="仿宋_GB2312" w:eastAsia="仿宋_GB2312"/>
          <w:b w:val="0"/>
          <w:sz w:val="32"/>
          <w:szCs w:val="32"/>
          <w:lang w:val="en-US" w:eastAsia="zh-CN"/>
        </w:rPr>
        <w:t>算新疆工程学院下属预算单位</w:t>
      </w:r>
      <w:r>
        <w:rPr>
          <w:rFonts w:ascii="仿宋_GB2312" w:eastAsia="仿宋_GB2312"/>
          <w:b w:val="0"/>
          <w:sz w:val="32"/>
          <w:szCs w:val="32"/>
        </w:rPr>
        <w:t>。</w:t>
      </w:r>
    </w:p>
    <w:p w14:paraId="382DAAB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580E0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101,018.51万元，其中：财政拨款收入79,403.99万元,占78.60%；上级补助收入0.00万元,占0.00%；事业收入10,460.67万元，占10.36%；经营收入0.00万元,占0.00%；附属单位上缴收入0.00万元，占0.00%；其他收入11,153.86万元，占11.04%。</w:t>
      </w:r>
    </w:p>
    <w:p w14:paraId="08E277E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358E259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本年支出86,172.09万元，其中：基本支出34,722.03万元，占40.29%；项目支出51,450.07万元，占59.71%；上缴上级支出0.00万元，占0.00%；经营支出0.00万元，占0.00%；对附属单位补助支出0.00万元，占0.00%。</w:t>
      </w:r>
    </w:p>
    <w:p w14:paraId="56C5981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69C66B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80,388.77万元，其中：年初财政拨款结转和结余984.78万元，本年财政拨款收入79,403.99万元。财政拨款支出总计80,388.77万元，其中：年末财政拨款结转和结余15,453.50万元，本年财政拨款支出64,935.26万元。</w:t>
      </w:r>
    </w:p>
    <w:p w14:paraId="110E1D8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ascii="仿宋_GB2312" w:eastAsia="仿宋_GB2312"/>
          <w:b w:val="0"/>
          <w:sz w:val="32"/>
          <w:szCs w:val="32"/>
        </w:rPr>
        <w:t>财政拨款收入支出总体与上年相比，增加80,388.77万元，增长</w:t>
      </w:r>
      <w:r>
        <w:rPr>
          <w:rFonts w:hint="eastAsia" w:ascii="仿宋_GB2312" w:eastAsia="仿宋_GB2312"/>
          <w:b w:val="0"/>
          <w:sz w:val="32"/>
          <w:szCs w:val="32"/>
          <w:lang w:val="en-US" w:eastAsia="zh-CN"/>
        </w:rPr>
        <w:t>100%</w:t>
      </w:r>
      <w:r>
        <w:rPr>
          <w:rFonts w:ascii="仿宋_GB2312" w:eastAsia="仿宋_GB2312"/>
          <w:b w:val="0"/>
          <w:sz w:val="32"/>
          <w:szCs w:val="32"/>
        </w:rPr>
        <w:t>，主要原因是：</w:t>
      </w:r>
      <w:r>
        <w:rPr>
          <w:rFonts w:hint="eastAsia" w:ascii="仿宋_GB2312" w:eastAsia="仿宋_GB2312"/>
          <w:b w:val="0"/>
          <w:sz w:val="32"/>
          <w:szCs w:val="32"/>
          <w:lang w:val="en-US" w:eastAsia="zh-CN"/>
        </w:rPr>
        <w:t>新疆工程学院本级：1.较2023年，2024年增加中央预算内投资产教融合综合实训中心建设项目8000万元；2.较2023年，2024年增加新疆工程学科专业建设专项经费5460万元；3.较2023年，2024年增加新疆工程学院人才引进项目3000万元；4.较2023年，2024年增加自治区“一事一议”重大人才项目2000万元；5.2024</w:t>
      </w:r>
      <w:r>
        <w:rPr>
          <w:rFonts w:hint="eastAsia" w:ascii="仿宋_GB2312" w:hAnsi="Times New Roman" w:eastAsia="仿宋_GB2312" w:cs="Times New Roman"/>
          <w:color w:val="auto"/>
          <w:sz w:val="32"/>
          <w:szCs w:val="32"/>
          <w:highlight w:val="none"/>
          <w:lang w:val="en-US" w:eastAsia="zh-CN"/>
        </w:rPr>
        <w:t>年新财政拨入新疆工程学院偿还债务项目143000万元，用于偿还学校基本建设、维修、绿化</w:t>
      </w:r>
      <w:r>
        <w:rPr>
          <w:rFonts w:hint="eastAsia" w:ascii="仿宋_GB2312" w:eastAsia="仿宋_GB2312" w:cs="Times New Roman"/>
          <w:color w:val="auto"/>
          <w:sz w:val="32"/>
          <w:szCs w:val="32"/>
          <w:highlight w:val="none"/>
          <w:lang w:val="en-US" w:eastAsia="zh-CN"/>
        </w:rPr>
        <w:t>等</w:t>
      </w:r>
      <w:r>
        <w:rPr>
          <w:rFonts w:hint="eastAsia" w:ascii="仿宋_GB2312" w:hAnsi="Times New Roman" w:eastAsia="仿宋_GB2312" w:cs="Times New Roman"/>
          <w:color w:val="auto"/>
          <w:sz w:val="32"/>
          <w:szCs w:val="32"/>
          <w:highlight w:val="none"/>
          <w:lang w:val="en-US" w:eastAsia="zh-CN"/>
        </w:rPr>
        <w:t>工程欠款及偿还银行贷款本金、利息</w:t>
      </w:r>
      <w:r>
        <w:rPr>
          <w:rFonts w:hint="eastAsia" w:ascii="仿宋_GB2312" w:eastAsia="仿宋_GB2312" w:cs="Times New Roman"/>
          <w:color w:val="auto"/>
          <w:sz w:val="32"/>
          <w:szCs w:val="32"/>
          <w:highlight w:val="none"/>
          <w:lang w:val="en-US" w:eastAsia="zh-CN"/>
        </w:rPr>
        <w:t>等</w:t>
      </w:r>
      <w:r>
        <w:rPr>
          <w:rFonts w:ascii="仿宋_GB2312" w:eastAsia="仿宋_GB2312"/>
          <w:b w:val="0"/>
          <w:sz w:val="32"/>
          <w:szCs w:val="32"/>
        </w:rPr>
        <w:t>。</w:t>
      </w:r>
      <w:r>
        <w:rPr>
          <w:rFonts w:hint="eastAsia" w:ascii="仿宋_GB2312" w:eastAsia="仿宋_GB2312"/>
          <w:b w:val="0"/>
          <w:sz w:val="32"/>
          <w:szCs w:val="32"/>
          <w:lang w:val="en-US" w:eastAsia="zh-CN"/>
        </w:rPr>
        <w:t>新疆煤炭技师学院：</w:t>
      </w:r>
      <w:r>
        <w:rPr>
          <w:rFonts w:hint="eastAsia" w:ascii="仿宋_GB2312" w:eastAsia="仿宋_GB2312"/>
          <w:sz w:val="32"/>
          <w:szCs w:val="32"/>
          <w:highlight w:val="none"/>
        </w:rPr>
        <w:t>一是年初财政拨款结转结余较上年减少78.92万元，2023年度已将年初财政拨款结转结余78.92万元全部支出。二是本年财政拨款收入较上年增加3,044.18万元，主要原因是1.基本支出收入较上年增加384.40万元，其中人员经费较上年增加227.52万元，主要是在职人员增加及岗位等级变动调整；公用经费较上年增加156.88万元，主要是2024年预算学生人数较上年增加，致使2024年生均公用经费拨款增加。2.项目支出收入较上年增加2,512.21万元，主要是财政厅教科文处拨付专项资金较上年增加2,512.21万元。三是本年财政拨款支出较上年增加2,896.61万元，主要原因是1.基本支出较上年增加384.40万元，其中人员经费较上年增加227.52万元，在职人员增加及岗位等级变动调整；公用经费较上年增加156.88万元，是2024年预算学生人数较上年增加，致使2024年生均公用经费拨款增加；2.是项目支出较上年增加2,512.21万元，主要是学生三免一补资金支出及新疆煤炭煤化工产教融合实训基地建设等项目资金支出较上年有所增加。由于上述各项事项，财政拨款收入支出总体与上年相比增加。</w:t>
      </w:r>
      <w:r>
        <w:rPr>
          <w:rFonts w:ascii="仿宋_GB2312" w:eastAsia="仿宋_GB2312"/>
          <w:b/>
          <w:bCs/>
          <w:sz w:val="32"/>
          <w:szCs w:val="32"/>
        </w:rPr>
        <w:t>与年初预算相比，</w:t>
      </w:r>
      <w:r>
        <w:rPr>
          <w:rFonts w:ascii="仿宋_GB2312" w:eastAsia="仿宋_GB2312"/>
          <w:b w:val="0"/>
          <w:sz w:val="32"/>
          <w:szCs w:val="32"/>
        </w:rPr>
        <w:t>年初预算数56,018.68万元，决算数80,388.77万元，预决算差异率43.50%，主要原因是：</w:t>
      </w:r>
      <w:r>
        <w:rPr>
          <w:rFonts w:hint="eastAsia" w:ascii="仿宋_GB2312" w:eastAsia="仿宋_GB2312"/>
          <w:b w:val="0"/>
          <w:sz w:val="32"/>
          <w:szCs w:val="32"/>
          <w:lang w:val="en-US" w:eastAsia="zh-CN"/>
        </w:rPr>
        <w:t>新疆工程学院本级：</w:t>
      </w:r>
      <w:r>
        <w:rPr>
          <w:rFonts w:hint="eastAsia" w:ascii="仿宋_GB2312" w:hAnsi="Times New Roman" w:eastAsia="仿宋_GB2312" w:cs="Times New Roman"/>
          <w:color w:val="auto"/>
          <w:sz w:val="32"/>
          <w:szCs w:val="32"/>
          <w:highlight w:val="none"/>
          <w:lang w:val="en-US" w:eastAsia="zh-CN"/>
        </w:rPr>
        <w:t>1、</w:t>
      </w:r>
      <w:r>
        <w:rPr>
          <w:rFonts w:hint="eastAsia" w:ascii="仿宋_GB2312" w:eastAsia="仿宋_GB2312"/>
          <w:b w:val="0"/>
          <w:sz w:val="32"/>
          <w:szCs w:val="32"/>
          <w:highlight w:val="none"/>
          <w:lang w:val="en-US" w:eastAsia="zh-CN"/>
        </w:rPr>
        <w:t>2024年年终财政下拨新疆工程学科专业建设专项经费5460万元，固有差异</w:t>
      </w:r>
      <w:r>
        <w:rPr>
          <w:rFonts w:hint="eastAsia" w:ascii="仿宋_GB2312" w:hAnsi="Times New Roman" w:eastAsia="仿宋_GB2312" w:cs="Times New Roman"/>
          <w:color w:val="auto"/>
          <w:sz w:val="32"/>
          <w:szCs w:val="32"/>
          <w:highlight w:val="none"/>
          <w:lang w:val="zh-CN" w:eastAsia="zh-CN"/>
        </w:rPr>
        <w:t>。</w:t>
      </w:r>
      <w:r>
        <w:rPr>
          <w:rFonts w:hint="eastAsia" w:ascii="仿宋_GB2312" w:hAnsi="Times New Roman" w:eastAsia="仿宋_GB2312" w:cs="Times New Roman"/>
          <w:color w:val="auto"/>
          <w:sz w:val="32"/>
          <w:szCs w:val="32"/>
          <w:highlight w:val="none"/>
          <w:lang w:val="en-US" w:eastAsia="zh-CN"/>
        </w:rPr>
        <w:t>2、年初预算不全包含财政年中追加预算专项。新疆煤炭技师学院：</w:t>
      </w:r>
      <w:r>
        <w:rPr>
          <w:rFonts w:hint="eastAsia" w:ascii="仿宋_GB2312" w:eastAsia="仿宋_GB2312"/>
          <w:sz w:val="32"/>
          <w:szCs w:val="32"/>
          <w:highlight w:val="none"/>
        </w:rPr>
        <w:t>年初预算数8,625.03万元，决算数7,680.92万元，预决算差异率-10.95%，主要原因是：在年度执行中，根据自治区财政厅下达调整预算文件追加预算，一是追加财政拨款收入基本支出收入116.34万元，其中：财政厅教科文处拨付退休职工丧葬费抚恤金35.45万元；财政厅教科文处拨付2024年调增基本工资52.04万元；财政厅教科文处拨付2024年职业年金28.85万元。二是追加财政拨款项目支出收入年中预算387.31万元，其中:财政厅教科文处拨付各类免学费、助学金、免住宿免教材专项资金62.10万元；财政厅教科文处拨付2024年现代职业教育质量提升计划专项资金（第二批）300.00万元；财政厅教科文处新疆人才发展基金2024年度第一轮支持资金—新疆人才发展基金25.22万。三是自治区财政厅收回结转上年新疆煤炭煤化工产教融合实训基地建设项目资金1,516.42万元。四是年初财政拨款结转和结余68.66万元。由于上述各项事项，财政拨款收入支出总体年初预算数与决算数存在差异</w:t>
      </w:r>
      <w:r>
        <w:rPr>
          <w:rFonts w:hint="eastAsia" w:ascii="仿宋_GB2312" w:eastAsia="仿宋_GB2312"/>
          <w:sz w:val="32"/>
          <w:szCs w:val="32"/>
          <w:highlight w:val="none"/>
          <w:lang w:eastAsia="zh-CN"/>
        </w:rPr>
        <w:t>。</w:t>
      </w:r>
    </w:p>
    <w:p w14:paraId="68D8DAE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1E32D9AB">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14:paraId="3108B7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2024年度一般公共预算财政拨款支出64,935.26万元，占本年支出合计的75.36%。与上年相比，增加64,935.26万元，增长100%，主要原因是：</w:t>
      </w:r>
      <w:r>
        <w:rPr>
          <w:rFonts w:hint="eastAsia" w:ascii="仿宋_GB2312" w:eastAsia="仿宋_GB2312"/>
          <w:b w:val="0"/>
          <w:sz w:val="32"/>
          <w:szCs w:val="32"/>
          <w:lang w:val="en-US" w:eastAsia="zh-CN"/>
        </w:rPr>
        <w:t>新疆工程学院：1.较2023年，2024年增加中央预算内投资产教融合综合实训中心建设项目8000万元；2.较2023年，2024年增加新疆工程学科专业建设专项经费5460万元；3.较2023年，2024年增加新疆工程学院人才引进项目3000万元；4.较2023年，2024年增加自治区“一事一议”重大人才项目2000万元；5.2024</w:t>
      </w:r>
      <w:r>
        <w:rPr>
          <w:rFonts w:hint="eastAsia" w:ascii="仿宋_GB2312" w:hAnsi="Times New Roman" w:eastAsia="仿宋_GB2312" w:cs="Times New Roman"/>
          <w:color w:val="auto"/>
          <w:sz w:val="32"/>
          <w:szCs w:val="32"/>
          <w:highlight w:val="none"/>
          <w:lang w:val="en-US" w:eastAsia="zh-CN"/>
        </w:rPr>
        <w:t>年新财政拨入新疆工程学院偿还债务项目143000万元，用于偿还学校基本建设、维修、绿化</w:t>
      </w:r>
      <w:r>
        <w:rPr>
          <w:rFonts w:hint="eastAsia" w:ascii="仿宋_GB2312" w:eastAsia="仿宋_GB2312" w:cs="Times New Roman"/>
          <w:color w:val="auto"/>
          <w:sz w:val="32"/>
          <w:szCs w:val="32"/>
          <w:highlight w:val="none"/>
          <w:lang w:val="en-US" w:eastAsia="zh-CN"/>
        </w:rPr>
        <w:t>等</w:t>
      </w:r>
      <w:r>
        <w:rPr>
          <w:rFonts w:hint="eastAsia" w:ascii="仿宋_GB2312" w:hAnsi="Times New Roman" w:eastAsia="仿宋_GB2312" w:cs="Times New Roman"/>
          <w:color w:val="auto"/>
          <w:sz w:val="32"/>
          <w:szCs w:val="32"/>
          <w:highlight w:val="none"/>
          <w:lang w:val="en-US" w:eastAsia="zh-CN"/>
        </w:rPr>
        <w:t>工程欠款及偿还银行贷款本金、利息</w:t>
      </w:r>
      <w:r>
        <w:rPr>
          <w:rFonts w:hint="eastAsia" w:ascii="仿宋_GB2312" w:eastAsia="仿宋_GB2312" w:cs="Times New Roman"/>
          <w:color w:val="auto"/>
          <w:sz w:val="32"/>
          <w:szCs w:val="32"/>
          <w:highlight w:val="none"/>
          <w:lang w:val="en-US" w:eastAsia="zh-CN"/>
        </w:rPr>
        <w:t>等</w:t>
      </w:r>
      <w:r>
        <w:rPr>
          <w:rFonts w:ascii="仿宋_GB2312" w:eastAsia="仿宋_GB2312"/>
          <w:b w:val="0"/>
          <w:sz w:val="32"/>
          <w:szCs w:val="32"/>
        </w:rPr>
        <w:t>。</w:t>
      </w:r>
      <w:r>
        <w:rPr>
          <w:rFonts w:hint="eastAsia" w:ascii="仿宋_GB2312" w:eastAsia="仿宋_GB2312"/>
          <w:b w:val="0"/>
          <w:sz w:val="32"/>
          <w:szCs w:val="32"/>
          <w:lang w:val="en-US" w:eastAsia="zh-CN"/>
        </w:rPr>
        <w:t>新疆煤炭技师学院：</w:t>
      </w:r>
      <w:r>
        <w:rPr>
          <w:rFonts w:hint="eastAsia" w:ascii="仿宋_GB2312" w:eastAsia="仿宋_GB2312"/>
          <w:sz w:val="32"/>
          <w:szCs w:val="32"/>
          <w:highlight w:val="none"/>
        </w:rPr>
        <w:t>一是一般公共预算财政拨款基本支出较上年增加384.40万元，其中人员经费较上年增加227.52万元，主要是在职人员增加及岗位等级变动调整；公用经费较上年增加156.88万元，主要是编制2024年预算时学生人数较上年增加，致使2024年生均公用经费拨款增加。二是一般公共预算财政拨款项目支出较上年增加2,512.21万元，主要是学生三免一补资金支出及新疆煤炭煤化工产教融合实训基地建设等项目资金支出较上年有所增加。综上各项资金有所增加，致使一般公共预算财政拨款支出较上年增加。</w:t>
      </w:r>
      <w:r>
        <w:rPr>
          <w:rFonts w:ascii="仿宋_GB2312" w:eastAsia="仿宋_GB2312"/>
          <w:b w:val="0"/>
          <w:sz w:val="32"/>
          <w:szCs w:val="32"/>
        </w:rPr>
        <w:t>与年初预算相比，年初预算数56,018.68万元，决算数64,935.26万元，预决算差异率15.92%，主要原因是：</w:t>
      </w:r>
      <w:r>
        <w:rPr>
          <w:rFonts w:hint="eastAsia" w:ascii="仿宋_GB2312" w:eastAsia="仿宋_GB2312"/>
          <w:b w:val="0"/>
          <w:sz w:val="32"/>
          <w:szCs w:val="32"/>
          <w:lang w:val="en-US" w:eastAsia="zh-CN"/>
        </w:rPr>
        <w:t>新疆工程学院：</w:t>
      </w:r>
      <w:r>
        <w:rPr>
          <w:rFonts w:hint="eastAsia" w:ascii="仿宋_GB2312" w:hAnsi="Times New Roman" w:eastAsia="仿宋_GB2312" w:cs="Times New Roman"/>
          <w:color w:val="auto"/>
          <w:sz w:val="32"/>
          <w:szCs w:val="32"/>
          <w:highlight w:val="none"/>
          <w:lang w:val="en-US" w:eastAsia="zh-CN"/>
        </w:rPr>
        <w:t>1、</w:t>
      </w:r>
      <w:r>
        <w:rPr>
          <w:rFonts w:hint="eastAsia" w:ascii="仿宋_GB2312" w:eastAsia="仿宋_GB2312"/>
          <w:b w:val="0"/>
          <w:sz w:val="32"/>
          <w:szCs w:val="32"/>
          <w:highlight w:val="none"/>
          <w:lang w:val="en-US" w:eastAsia="zh-CN"/>
        </w:rPr>
        <w:t>2024年年终财政下拨新疆工程学科专业建设专项经费5460万元，固有差异</w:t>
      </w:r>
      <w:r>
        <w:rPr>
          <w:rFonts w:hint="eastAsia" w:ascii="仿宋_GB2312" w:hAnsi="Times New Roman" w:eastAsia="仿宋_GB2312" w:cs="Times New Roman"/>
          <w:color w:val="auto"/>
          <w:sz w:val="32"/>
          <w:szCs w:val="32"/>
          <w:highlight w:val="none"/>
          <w:lang w:val="zh-CN" w:eastAsia="zh-CN"/>
        </w:rPr>
        <w:t>。</w:t>
      </w:r>
      <w:r>
        <w:rPr>
          <w:rFonts w:hint="eastAsia" w:ascii="仿宋_GB2312" w:hAnsi="Times New Roman" w:eastAsia="仿宋_GB2312" w:cs="Times New Roman"/>
          <w:color w:val="auto"/>
          <w:sz w:val="32"/>
          <w:szCs w:val="32"/>
          <w:highlight w:val="none"/>
          <w:lang w:val="en-US" w:eastAsia="zh-CN"/>
        </w:rPr>
        <w:t>2、年初预算不全包含财政年中追加预算专项。新疆煤炭技师学院：</w:t>
      </w:r>
      <w:r>
        <w:rPr>
          <w:rFonts w:hint="eastAsia" w:ascii="仿宋_GB2312" w:eastAsia="仿宋_GB2312"/>
          <w:sz w:val="32"/>
          <w:szCs w:val="32"/>
          <w:highlight w:val="none"/>
        </w:rPr>
        <w:t>年初预算数8,625.03万元，决算数7,612.27万元，预决算差异率-11.74%，主要原因是：一是一般公共预算财政拨款基本支出较年初预算数增加116.34万元，其中人员经费较年初预算数增加116.34万元，主要是在职人员基本工资增加、岗位等级变动调整，拨入退休人员丧葬费抚恤金；公用经费较年初预算数增加0.00万元。二是一般公共预算财政拨款项目支出较年初预算数减少1,129.10万元，主要是本年度追加预算支出387.32万元，包括：支出财政厅教科文处拨付各类免学费、助学金、免住宿免教材专项资金62.10万元，财政厅教科文处拨付2024年现代职业教育质量提升计划专项资金（第二批）300.00万元，财政厅教科文处新疆人才发展基金2024年度第一轮支持资金—新疆人才发展基金25.22万元；收回结转上年新疆煤炭煤化工产教融合实训基地建设项目资金1,516.42万元</w:t>
      </w:r>
      <w:r>
        <w:rPr>
          <w:rFonts w:ascii="仿宋_GB2312" w:eastAsia="仿宋_GB2312"/>
          <w:b w:val="0"/>
          <w:sz w:val="32"/>
          <w:szCs w:val="32"/>
        </w:rPr>
        <w:t>。</w:t>
      </w:r>
    </w:p>
    <w:p w14:paraId="7D5D85FB">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14:paraId="220C7BE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教育支出（类）63,487.02万元，占97.77%。</w:t>
      </w:r>
    </w:p>
    <w:p w14:paraId="53928BB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科学技术支出（类）277.57万元，占0.43%。</w:t>
      </w:r>
    </w:p>
    <w:p w14:paraId="40F6436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文化旅游体育与传媒支出（类）13.00万元，占0.02%。</w:t>
      </w:r>
    </w:p>
    <w:p w14:paraId="1B94A53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社会保障和就业支出（类）1,018.21万元，占1.57%。</w:t>
      </w:r>
    </w:p>
    <w:p w14:paraId="0C861F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卫生健康支出（类）121.47万元，占0.19%。</w:t>
      </w:r>
    </w:p>
    <w:p w14:paraId="0E8874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资源勘探工业信息等支出（类）18.00万元，占0.03%。</w:t>
      </w:r>
    </w:p>
    <w:p w14:paraId="3A153773">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14:paraId="5E77DE0E">
      <w:pPr>
        <w:widowControl/>
        <w:numPr>
          <w:numId w:val="0"/>
        </w:numPr>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1、教育支出（类）普通教育（款）高等教育（项）：支出决算数为55,139.14万元，比上年决算增加55,139.14万元，增长100.00%，主要原因是：</w:t>
      </w:r>
      <w:r>
        <w:rPr>
          <w:rFonts w:hint="eastAsia" w:ascii="仿宋_GB2312" w:eastAsia="仿宋_GB2312"/>
          <w:b w:val="0"/>
          <w:sz w:val="32"/>
          <w:szCs w:val="32"/>
          <w:lang w:val="en-US" w:eastAsia="zh-CN"/>
        </w:rPr>
        <w:t>新疆工程学院：1.较2023年，2024年增加中央预算内投资产教融合综合实训中心建设项目8000万元；2.较2023年，2024年增加新疆工程学科专业建设专项经费5460万元；3.较2023年，2024年增加新疆工程学院人才引进项目3000万元；4.较2023年，2024年增加自治区“一事一议”重大人才项目2000万元；5.2024</w:t>
      </w:r>
      <w:r>
        <w:rPr>
          <w:rFonts w:hint="eastAsia" w:ascii="仿宋_GB2312" w:hAnsi="Times New Roman" w:eastAsia="仿宋_GB2312" w:cs="Times New Roman"/>
          <w:color w:val="auto"/>
          <w:sz w:val="32"/>
          <w:szCs w:val="32"/>
          <w:highlight w:val="none"/>
          <w:lang w:val="en-US" w:eastAsia="zh-CN"/>
        </w:rPr>
        <w:t>年新财政拨入新疆工程学院偿还债务项目143000万元，用于偿还学校基本建设、维修、绿化</w:t>
      </w:r>
      <w:r>
        <w:rPr>
          <w:rFonts w:hint="eastAsia" w:ascii="仿宋_GB2312" w:eastAsia="仿宋_GB2312" w:cs="Times New Roman"/>
          <w:color w:val="auto"/>
          <w:sz w:val="32"/>
          <w:szCs w:val="32"/>
          <w:highlight w:val="none"/>
          <w:lang w:val="en-US" w:eastAsia="zh-CN"/>
        </w:rPr>
        <w:t>等</w:t>
      </w:r>
      <w:r>
        <w:rPr>
          <w:rFonts w:hint="eastAsia" w:ascii="仿宋_GB2312" w:hAnsi="Times New Roman" w:eastAsia="仿宋_GB2312" w:cs="Times New Roman"/>
          <w:color w:val="auto"/>
          <w:sz w:val="32"/>
          <w:szCs w:val="32"/>
          <w:highlight w:val="none"/>
          <w:lang w:val="en-US" w:eastAsia="zh-CN"/>
        </w:rPr>
        <w:t>工程欠款及偿还银行贷款本金、利息</w:t>
      </w:r>
      <w:r>
        <w:rPr>
          <w:rFonts w:hint="eastAsia" w:ascii="仿宋_GB2312" w:eastAsia="仿宋_GB2312" w:cs="Times New Roman"/>
          <w:color w:val="auto"/>
          <w:sz w:val="32"/>
          <w:szCs w:val="32"/>
          <w:highlight w:val="none"/>
          <w:lang w:val="en-US" w:eastAsia="zh-CN"/>
        </w:rPr>
        <w:t>等</w:t>
      </w:r>
      <w:r>
        <w:rPr>
          <w:rFonts w:ascii="仿宋_GB2312" w:eastAsia="仿宋_GB2312"/>
          <w:b w:val="0"/>
          <w:sz w:val="32"/>
          <w:szCs w:val="32"/>
        </w:rPr>
        <w:t>。</w:t>
      </w:r>
    </w:p>
    <w:p w14:paraId="1835CC29">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default" w:ascii="仿宋_GB2312" w:eastAsia="仿宋_GB2312"/>
          <w:sz w:val="32"/>
          <w:szCs w:val="32"/>
          <w:lang w:val="en-US"/>
        </w:rPr>
      </w:pPr>
      <w:r>
        <w:rPr>
          <w:rFonts w:hint="eastAsia" w:ascii="仿宋_GB2312" w:eastAsia="仿宋_GB2312"/>
          <w:b w:val="0"/>
          <w:sz w:val="32"/>
          <w:szCs w:val="32"/>
          <w:lang w:val="en-US" w:eastAsia="zh-CN"/>
        </w:rPr>
        <w:t>2、</w:t>
      </w:r>
      <w:r>
        <w:rPr>
          <w:rFonts w:hint="eastAsia" w:ascii="仿宋_GB2312" w:hAnsi="仿宋_GB2312" w:eastAsia="仿宋_GB2312" w:cs="仿宋_GB2312"/>
          <w:b w:val="0"/>
          <w:sz w:val="32"/>
          <w:szCs w:val="32"/>
        </w:rPr>
        <w:t>教育支出（类）职业教育（款）中等职业教育（项）：支出决算数为2,924.50万元，比上年决算增加2,924.50万元，增长100.00%，主要原因是：</w:t>
      </w:r>
      <w:r>
        <w:rPr>
          <w:rFonts w:hint="eastAsia" w:ascii="仿宋_GB2312" w:hAnsi="仿宋_GB2312" w:eastAsia="仿宋_GB2312" w:cs="仿宋_GB2312"/>
          <w:b w:val="0"/>
          <w:sz w:val="32"/>
          <w:szCs w:val="32"/>
          <w:lang w:val="en-US" w:eastAsia="zh-CN"/>
        </w:rPr>
        <w:t>新疆工程学院：1.较2023年，2024年技工学生人数减少；2.2024年预算将自治区职业教育补助经费-自治区职业教育专项资金等技工资助项目功能分类从</w:t>
      </w:r>
      <w:r>
        <w:rPr>
          <w:rFonts w:hint="eastAsia" w:ascii="仿宋_GB2312" w:hAnsi="仿宋_GB2312" w:eastAsia="仿宋_GB2312" w:cs="仿宋_GB2312"/>
          <w:b w:val="0"/>
          <w:sz w:val="32"/>
          <w:szCs w:val="32"/>
        </w:rPr>
        <w:t>教育支出（类）职业教育（款）中等职业教育（项）</w:t>
      </w:r>
      <w:r>
        <w:rPr>
          <w:rFonts w:hint="eastAsia" w:ascii="仿宋_GB2312" w:hAnsi="仿宋_GB2312" w:eastAsia="仿宋_GB2312" w:cs="仿宋_GB2312"/>
          <w:b w:val="0"/>
          <w:sz w:val="32"/>
          <w:szCs w:val="32"/>
          <w:lang w:val="en-US" w:eastAsia="zh-CN"/>
        </w:rPr>
        <w:t>调整至</w:t>
      </w:r>
      <w:r>
        <w:rPr>
          <w:rFonts w:hint="eastAsia" w:ascii="仿宋_GB2312" w:hAnsi="仿宋_GB2312" w:eastAsia="仿宋_GB2312" w:cs="仿宋_GB2312"/>
          <w:b w:val="0"/>
          <w:sz w:val="32"/>
          <w:szCs w:val="32"/>
        </w:rPr>
        <w:t>教育支出（类）职业教育（款）高等职业教育（项）</w:t>
      </w:r>
      <w:r>
        <w:rPr>
          <w:rFonts w:hint="eastAsia" w:ascii="仿宋_GB2312" w:hAnsi="仿宋_GB2312" w:eastAsia="仿宋_GB2312" w:cs="仿宋_GB2312"/>
          <w:b w:val="0"/>
          <w:sz w:val="32"/>
          <w:szCs w:val="32"/>
          <w:lang w:eastAsia="zh-CN"/>
        </w:rPr>
        <w:t>。</w:t>
      </w:r>
      <w:r>
        <w:rPr>
          <w:rFonts w:hint="eastAsia" w:ascii="仿宋_GB2312" w:hAnsi="仿宋_GB2312" w:eastAsia="仿宋_GB2312" w:cs="仿宋_GB2312"/>
          <w:b w:val="0"/>
          <w:sz w:val="32"/>
          <w:szCs w:val="32"/>
          <w:lang w:val="en-US" w:eastAsia="zh-CN"/>
        </w:rPr>
        <w:t>新疆煤炭技师学院：</w:t>
      </w:r>
      <w:r>
        <w:rPr>
          <w:rFonts w:hint="eastAsia" w:ascii="仿宋_GB2312" w:hAnsi="仿宋_GB2312" w:eastAsia="仿宋_GB2312" w:cs="仿宋_GB2312"/>
          <w:b w:val="0"/>
          <w:sz w:val="32"/>
          <w:szCs w:val="32"/>
          <w:lang w:eastAsia="zh-CN"/>
        </w:rPr>
        <w:t>项目支出较上年增加2,217.03万元，原因是本年度中等职业教育学生人数增加，因此免学费、免住宿及免教材、奖助学金收入较上年增加57.70万元；新疆煤炭煤化工产教融合实训基地建设项目较上年增加1,456.14万元；2024年现代职业教育质量提升计划专项资金较上年增加705万元；自治区职业教育专项资金较上年减少5万元；新疆人才发展基金计划项目较上年增加3.19万元。</w:t>
      </w:r>
    </w:p>
    <w:p w14:paraId="40943C22">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3、教育支出（类）职业教育（款）技校教育（项）：支出决算数为5,222.78万元，比上年决算增加5,222.78万元，增长100.00%，主要原因是：</w:t>
      </w:r>
      <w:r>
        <w:rPr>
          <w:rFonts w:hint="eastAsia" w:ascii="仿宋_GB2312" w:eastAsia="仿宋_GB2312"/>
          <w:b w:val="0"/>
          <w:sz w:val="32"/>
          <w:szCs w:val="32"/>
          <w:lang w:val="en-US" w:eastAsia="zh-CN"/>
        </w:rPr>
        <w:t>新疆工程学院：2024年预算将原先功能分类在</w:t>
      </w:r>
      <w:r>
        <w:rPr>
          <w:rFonts w:ascii="仿宋_GB2312" w:eastAsia="仿宋_GB2312"/>
          <w:b w:val="0"/>
          <w:sz w:val="32"/>
          <w:szCs w:val="32"/>
        </w:rPr>
        <w:t>教育支出（类）职业教育（款）中等职业教育（项）</w:t>
      </w:r>
      <w:r>
        <w:rPr>
          <w:rFonts w:hint="eastAsia" w:ascii="仿宋_GB2312" w:eastAsia="仿宋_GB2312"/>
          <w:b w:val="0"/>
          <w:sz w:val="32"/>
          <w:szCs w:val="32"/>
          <w:lang w:val="en-US" w:eastAsia="zh-CN"/>
        </w:rPr>
        <w:t>的中职奖助学金、免学费、教材费、住宿费等项目，调整至</w:t>
      </w:r>
      <w:r>
        <w:rPr>
          <w:rFonts w:ascii="仿宋_GB2312" w:eastAsia="仿宋_GB2312"/>
          <w:b w:val="0"/>
          <w:sz w:val="32"/>
          <w:szCs w:val="32"/>
        </w:rPr>
        <w:t>教育支出（类）职业教育（款）技校教育（项）</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新疆煤炭技师学院：</w:t>
      </w:r>
      <w:r>
        <w:rPr>
          <w:rFonts w:hint="eastAsia" w:ascii="仿宋_GB2312" w:hAnsi="仿宋_GB2312" w:eastAsia="仿宋_GB2312" w:cs="仿宋_GB2312"/>
          <w:kern w:val="0"/>
          <w:sz w:val="32"/>
          <w:szCs w:val="32"/>
          <w:highlight w:val="none"/>
          <w:lang w:eastAsia="zh-CN"/>
        </w:rPr>
        <w:t>基本支出较上年增加384.40万元，其中人员经费较上年增加227.52万元，主要是在职人员增加及岗位等级变动调整；公用经费较上年增加156.88万元，主要是编制2024年预算时学生人数较上年增加，致使2024年生均公用经费拨款增加。项目支出较上年增加286.67万元，原因是本年技校教育学生人数增加，因此免学费、免住宿教材费、奖助学金收入增加，相应的支出增加。</w:t>
      </w:r>
    </w:p>
    <w:p w14:paraId="3933D72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4、教育支出（类）职业教育（款）高等职业教育（项）：支出决算数为200.60万元，比上年决算增加200.60万元，增长100.00%，主要原因是：</w:t>
      </w:r>
      <w:r>
        <w:rPr>
          <w:rFonts w:hint="eastAsia" w:ascii="仿宋_GB2312" w:eastAsia="仿宋_GB2312"/>
          <w:b w:val="0"/>
          <w:sz w:val="32"/>
          <w:szCs w:val="32"/>
          <w:lang w:val="en-US" w:eastAsia="zh-CN"/>
        </w:rPr>
        <w:t>新疆工程学院：2024年预算将自治区职业教育补助经费-自治区职业教育专项资金等技工资助项目功能分类从</w:t>
      </w:r>
      <w:r>
        <w:rPr>
          <w:rFonts w:ascii="仿宋_GB2312" w:eastAsia="仿宋_GB2312"/>
          <w:b w:val="0"/>
          <w:sz w:val="32"/>
          <w:szCs w:val="32"/>
        </w:rPr>
        <w:t>教育支出（类）职业教育（款）中等职业教育（项）</w:t>
      </w:r>
      <w:r>
        <w:rPr>
          <w:rFonts w:hint="eastAsia" w:ascii="仿宋_GB2312" w:eastAsia="仿宋_GB2312"/>
          <w:b w:val="0"/>
          <w:sz w:val="32"/>
          <w:szCs w:val="32"/>
          <w:lang w:val="en-US" w:eastAsia="zh-CN"/>
        </w:rPr>
        <w:t>调整至</w:t>
      </w:r>
      <w:r>
        <w:rPr>
          <w:rFonts w:ascii="仿宋_GB2312" w:eastAsia="仿宋_GB2312"/>
          <w:b w:val="0"/>
          <w:sz w:val="32"/>
          <w:szCs w:val="32"/>
        </w:rPr>
        <w:t>教育支出（类）职业教育（款）高等职业教育（项）</w:t>
      </w:r>
      <w:r>
        <w:rPr>
          <w:rFonts w:hint="eastAsia" w:ascii="仿宋_GB2312" w:eastAsia="仿宋_GB2312"/>
          <w:b w:val="0"/>
          <w:sz w:val="32"/>
          <w:szCs w:val="32"/>
          <w:lang w:eastAsia="zh-CN"/>
        </w:rPr>
        <w:t>。</w:t>
      </w:r>
    </w:p>
    <w:p w14:paraId="0D0BE968">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5、科学技术支出（类）基础研究（款）科技人才队伍建设（项）：支出决算数为240.01万元，比上年决算增加240.01万元，增长100.00%，主要原因是：</w:t>
      </w:r>
      <w:r>
        <w:rPr>
          <w:rFonts w:hint="eastAsia" w:ascii="仿宋_GB2312" w:eastAsia="仿宋_GB2312"/>
          <w:b w:val="0"/>
          <w:sz w:val="32"/>
          <w:szCs w:val="32"/>
        </w:rPr>
        <w:t>新疆人才发展基金2024年度第一轮支持资金—新疆人才发展基金</w:t>
      </w:r>
      <w:r>
        <w:rPr>
          <w:rFonts w:hint="eastAsia" w:ascii="仿宋_GB2312" w:eastAsia="仿宋_GB2312"/>
          <w:b w:val="0"/>
          <w:sz w:val="32"/>
          <w:szCs w:val="32"/>
          <w:lang w:val="en-US" w:eastAsia="zh-CN"/>
        </w:rPr>
        <w:t>将240.01万元做在此功能分类科目。</w:t>
      </w:r>
    </w:p>
    <w:p w14:paraId="3A2C7574">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val="en-US" w:eastAsia="zh-CN"/>
        </w:rPr>
      </w:pPr>
      <w:r>
        <w:rPr>
          <w:rFonts w:ascii="仿宋_GB2312" w:eastAsia="仿宋_GB2312"/>
          <w:b w:val="0"/>
          <w:sz w:val="32"/>
          <w:szCs w:val="32"/>
        </w:rPr>
        <w:t>6、科学技术支出（类）基础研究（款）其他基础研究支出（项）：支出决算数为37.56万元，比上年决算增加37.56万元，增长100.00%，主要原因是：</w:t>
      </w:r>
      <w:r>
        <w:rPr>
          <w:rFonts w:hint="eastAsia" w:ascii="仿宋_GB2312" w:eastAsia="仿宋_GB2312"/>
          <w:b w:val="0"/>
          <w:sz w:val="32"/>
          <w:szCs w:val="32"/>
        </w:rPr>
        <w:t>202</w:t>
      </w:r>
      <w:r>
        <w:rPr>
          <w:rFonts w:hint="eastAsia" w:ascii="仿宋_GB2312" w:eastAsia="仿宋_GB2312"/>
          <w:b w:val="0"/>
          <w:sz w:val="32"/>
          <w:szCs w:val="32"/>
          <w:lang w:val="en-US" w:eastAsia="zh-CN"/>
        </w:rPr>
        <w:t>4</w:t>
      </w:r>
      <w:r>
        <w:rPr>
          <w:rFonts w:hint="eastAsia" w:ascii="仿宋_GB2312" w:eastAsia="仿宋_GB2312"/>
          <w:b w:val="0"/>
          <w:sz w:val="32"/>
          <w:szCs w:val="32"/>
        </w:rPr>
        <w:t>年度新疆人才发展基金项目</w:t>
      </w:r>
      <w:r>
        <w:rPr>
          <w:rFonts w:hint="eastAsia" w:ascii="仿宋_GB2312" w:eastAsia="仿宋_GB2312"/>
          <w:b w:val="0"/>
          <w:sz w:val="32"/>
          <w:szCs w:val="32"/>
          <w:lang w:val="en-US" w:eastAsia="zh-CN"/>
        </w:rPr>
        <w:t>较2023年做在此功能分类科目增加。</w:t>
      </w:r>
    </w:p>
    <w:p w14:paraId="29A21C24">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7、文化旅游体育与传媒支出（类）文化和旅游（款）文化和旅游交流与合作（项）：支出决算数为4.00万元，比上年决算增加4.00万元，增长100.00%，主要原因是：</w:t>
      </w:r>
      <w:r>
        <w:rPr>
          <w:rFonts w:hint="eastAsia" w:ascii="仿宋_GB2312" w:eastAsia="仿宋_GB2312"/>
          <w:b w:val="0"/>
          <w:sz w:val="32"/>
          <w:szCs w:val="32"/>
        </w:rPr>
        <w:t>2024年</w:t>
      </w:r>
      <w:r>
        <w:rPr>
          <w:rFonts w:hint="eastAsia" w:ascii="仿宋_GB2312" w:eastAsia="仿宋_GB2312"/>
          <w:b w:val="0"/>
          <w:sz w:val="32"/>
          <w:szCs w:val="32"/>
          <w:lang w:val="en-US" w:eastAsia="zh-CN"/>
        </w:rPr>
        <w:t>增加</w:t>
      </w:r>
      <w:r>
        <w:rPr>
          <w:rFonts w:hint="eastAsia" w:ascii="仿宋_GB2312" w:eastAsia="仿宋_GB2312"/>
          <w:b w:val="0"/>
          <w:sz w:val="32"/>
          <w:szCs w:val="32"/>
        </w:rPr>
        <w:t>动漫节动漫创作项目（新财教[2024]159号）</w:t>
      </w:r>
      <w:r>
        <w:rPr>
          <w:rFonts w:hint="eastAsia" w:ascii="仿宋_GB2312" w:eastAsia="仿宋_GB2312"/>
          <w:b w:val="0"/>
          <w:sz w:val="32"/>
          <w:szCs w:val="32"/>
          <w:lang w:val="en-US" w:eastAsia="zh-CN"/>
        </w:rPr>
        <w:t>4万元。</w:t>
      </w:r>
    </w:p>
    <w:p w14:paraId="45FAF7CE">
      <w:pPr>
        <w:widowControl/>
        <w:numPr>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8、文化旅游体育与传媒支出（类）文化和旅游（款）其他文化和旅游支出（项）：支出决算数为9.00万元，比上年决算增加9.00万元，增长100.00%，主要原因是：</w:t>
      </w:r>
      <w:r>
        <w:rPr>
          <w:rFonts w:hint="eastAsia" w:ascii="仿宋_GB2312" w:eastAsia="仿宋_GB2312"/>
          <w:b w:val="0"/>
          <w:sz w:val="32"/>
          <w:szCs w:val="32"/>
        </w:rPr>
        <w:t>2024年</w:t>
      </w:r>
      <w:r>
        <w:rPr>
          <w:rFonts w:hint="eastAsia" w:ascii="仿宋_GB2312" w:eastAsia="仿宋_GB2312"/>
          <w:b w:val="0"/>
          <w:sz w:val="32"/>
          <w:szCs w:val="32"/>
          <w:lang w:val="en-US" w:eastAsia="zh-CN"/>
        </w:rPr>
        <w:t>增加</w:t>
      </w:r>
      <w:r>
        <w:rPr>
          <w:rFonts w:hint="eastAsia" w:ascii="仿宋_GB2312" w:eastAsia="仿宋_GB2312"/>
          <w:b w:val="0"/>
          <w:sz w:val="32"/>
          <w:szCs w:val="32"/>
        </w:rPr>
        <w:t>动漫节动漫创作项目（新财教[2024]159号）</w:t>
      </w:r>
      <w:r>
        <w:rPr>
          <w:rFonts w:hint="eastAsia" w:ascii="仿宋_GB2312" w:eastAsia="仿宋_GB2312"/>
          <w:b w:val="0"/>
          <w:sz w:val="32"/>
          <w:szCs w:val="32"/>
          <w:lang w:val="en-US" w:eastAsia="zh-CN"/>
        </w:rPr>
        <w:t>2万元，2024年增加新疆人才发展基金2024年度第一轮支持资金—新疆人才发展基金7万元。</w:t>
      </w:r>
    </w:p>
    <w:p w14:paraId="1F5779C1">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ascii="仿宋_GB2312" w:eastAsia="仿宋_GB2312"/>
          <w:b w:val="0"/>
          <w:sz w:val="32"/>
          <w:szCs w:val="32"/>
        </w:rPr>
        <w:t>9、社会保障和就业支出（类）人力资源和社会保障管理事务（款）就业管理事务（项）：支出决算数为8.50万元，比上年决算增加8.50万元，增长100.00%，主要原因是：</w:t>
      </w:r>
      <w:r>
        <w:rPr>
          <w:rFonts w:hint="eastAsia" w:ascii="仿宋_GB2312" w:eastAsia="仿宋_GB2312"/>
          <w:b w:val="0"/>
          <w:sz w:val="32"/>
          <w:szCs w:val="32"/>
          <w:lang w:val="en-US" w:eastAsia="zh-CN"/>
        </w:rPr>
        <w:t>新</w:t>
      </w:r>
      <w:r>
        <w:rPr>
          <w:rFonts w:hint="eastAsia" w:ascii="仿宋_GB2312" w:hAnsi="仿宋_GB2312" w:eastAsia="仿宋_GB2312" w:cs="仿宋_GB2312"/>
          <w:kern w:val="0"/>
          <w:sz w:val="32"/>
          <w:szCs w:val="32"/>
          <w:highlight w:val="none"/>
          <w:lang w:eastAsia="zh-CN"/>
        </w:rPr>
        <w:t>本年度新增项目。</w:t>
      </w:r>
    </w:p>
    <w:p w14:paraId="7319C147">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ascii="仿宋_GB2312" w:eastAsia="仿宋_GB2312"/>
          <w:sz w:val="32"/>
          <w:szCs w:val="32"/>
        </w:rPr>
      </w:pPr>
      <w:r>
        <w:rPr>
          <w:rFonts w:ascii="仿宋_GB2312" w:eastAsia="仿宋_GB2312"/>
          <w:b w:val="0"/>
          <w:sz w:val="32"/>
          <w:szCs w:val="32"/>
        </w:rPr>
        <w:t>10、社会保障和就业支出（类）人力资源和社会保障管理事务（款）其他人力资源和社会保障管理事务支出（项）：支出决算数为1,009.71万元，比上年决算增加1,009.71万元，增长100.00%，主要原因是：</w:t>
      </w:r>
      <w:r>
        <w:rPr>
          <w:rFonts w:hint="eastAsia" w:ascii="仿宋_GB2312" w:eastAsia="仿宋_GB2312"/>
          <w:b w:val="0"/>
          <w:sz w:val="32"/>
          <w:szCs w:val="32"/>
          <w:lang w:val="en-US" w:eastAsia="zh-CN"/>
        </w:rPr>
        <w:t>较2023年，2024年增加</w:t>
      </w:r>
      <w:r>
        <w:rPr>
          <w:rFonts w:hint="eastAsia" w:ascii="仿宋_GB2312" w:eastAsia="仿宋_GB2312"/>
          <w:b w:val="0"/>
          <w:sz w:val="32"/>
          <w:szCs w:val="32"/>
        </w:rPr>
        <w:t>新疆人才发展基金2024年度第一轮支持资金—新疆人才发展基金</w:t>
      </w:r>
      <w:r>
        <w:rPr>
          <w:rFonts w:ascii="仿宋_GB2312" w:eastAsia="仿宋_GB2312"/>
          <w:b w:val="0"/>
          <w:sz w:val="32"/>
          <w:szCs w:val="32"/>
        </w:rPr>
        <w:t>1,009.71万元</w:t>
      </w:r>
      <w:r>
        <w:rPr>
          <w:rFonts w:hint="eastAsia" w:ascii="仿宋_GB2312" w:eastAsia="仿宋_GB2312"/>
          <w:b w:val="0"/>
          <w:sz w:val="32"/>
          <w:szCs w:val="32"/>
          <w:lang w:eastAsia="zh-CN"/>
        </w:rPr>
        <w:t>。</w:t>
      </w:r>
    </w:p>
    <w:p w14:paraId="339E6D57">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val="en-US" w:eastAsia="zh-CN"/>
        </w:rPr>
      </w:pPr>
      <w:r>
        <w:rPr>
          <w:rFonts w:ascii="仿宋_GB2312" w:eastAsia="仿宋_GB2312"/>
          <w:b w:val="0"/>
          <w:sz w:val="32"/>
          <w:szCs w:val="32"/>
        </w:rPr>
        <w:t>11、卫生健康支出（类）医疗救助（款）其他医疗救助支出（项）：支出决算数为121.47万元，比上年决算增加121.47万元，增长100.00%，主要原因是：</w:t>
      </w:r>
      <w:r>
        <w:rPr>
          <w:rFonts w:hint="eastAsia" w:ascii="仿宋_GB2312" w:eastAsia="仿宋_GB2312"/>
          <w:b w:val="0"/>
          <w:sz w:val="32"/>
          <w:szCs w:val="32"/>
          <w:lang w:val="en-US" w:eastAsia="zh-CN"/>
        </w:rPr>
        <w:t>支出了2023年结转及2024年大学生医疗费。</w:t>
      </w:r>
    </w:p>
    <w:p w14:paraId="62B0F0FC">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12、资源勘探工业信息等支出（类）工业和信息产业监管（款）一般行政管理事务（项）：支出决算数为18.00万元，比上年决算增加18.00万元，增长100.00%，主要原因是：</w:t>
      </w:r>
      <w:r>
        <w:rPr>
          <w:rFonts w:hint="eastAsia" w:ascii="仿宋_GB2312" w:eastAsia="仿宋_GB2312"/>
          <w:b w:val="0"/>
          <w:sz w:val="32"/>
          <w:szCs w:val="32"/>
          <w:lang w:val="en-US" w:eastAsia="zh-CN"/>
        </w:rPr>
        <w:t>2024年没有2023年森林植被恢复费项目。</w:t>
      </w:r>
    </w:p>
    <w:p w14:paraId="2161215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197C7E1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26,109.24万元，其中：人员经费23,937.98万元，包括：基本工资、津贴补贴、奖金、绩效工资、机关事业单位基本养老保险缴费、职业年金缴费、职工基本医疗保险缴费、公务员医疗补助缴费、其他社会保障缴费、住房公积金、其他工资福利支出、离休费、退休费、抚恤金、生活补助和其他对个人和家庭的补助。</w:t>
      </w:r>
    </w:p>
    <w:p w14:paraId="14E57C4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2,171.26万元，包括：办公费、印刷费、水费、电费、邮电费、取暖费、物业管理费、差旅费、维修（护）费、培训费、公务接待费、专用材料费、劳务费、工会经费、福利费、公务用车运行维护费、其他交通费用和其他商品和服务支出。</w:t>
      </w:r>
    </w:p>
    <w:p w14:paraId="1A80F83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83BA3D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14:paraId="5DD9328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5EAA940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14:paraId="3DF98EA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74527E21">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2024年度财政拨款“三公”经费支出95.95万元，比上年增加95.95万元，增长100%，主要原因是：</w:t>
      </w:r>
      <w:r>
        <w:rPr>
          <w:rFonts w:hint="eastAsia" w:ascii="仿宋_GB2312" w:eastAsia="仿宋_GB2312"/>
          <w:b w:val="0"/>
          <w:sz w:val="32"/>
          <w:szCs w:val="32"/>
          <w:lang w:val="en-US" w:eastAsia="zh-CN"/>
        </w:rPr>
        <w:t>新疆工程学院：2023年将三公经费做在非财政拨款中，2024年做在财政拨款中。新疆煤炭技师学院：</w:t>
      </w:r>
      <w:r>
        <w:rPr>
          <w:rFonts w:hint="eastAsia" w:ascii="仿宋_GB2312" w:eastAsia="仿宋_GB2312"/>
          <w:sz w:val="32"/>
          <w:szCs w:val="32"/>
          <w:highlight w:val="none"/>
          <w:lang w:eastAsia="zh-CN"/>
        </w:rPr>
        <w:t>根据我校拓展培训业务工作需要，全年安排公务接待4批次，52人次，致使公务接待费较上年增加。其中：因公出国（境）费支出0.00万元,占0.00%，与上年相比无变化，主要原因是：我单位无因公出国（境）费；公务用车购置及运行维护费支出3.70万元，占94.39%，与上年相比无变化，主要原因是：我单位严格按照预算控制公务用车运行维护费用支出，与上年度一致，无增减变化；公务接待费支出0.22万元，占5.61%，比上年增加0.12万元，增长120.00%，主要原因是：本年度为保障学校正常运转，培训业务及校校合作业务增加，致使公务接待费增长。</w:t>
      </w:r>
      <w:r>
        <w:rPr>
          <w:rFonts w:ascii="仿宋_GB2312" w:eastAsia="仿宋_GB2312"/>
          <w:b w:val="0"/>
          <w:sz w:val="32"/>
          <w:szCs w:val="32"/>
        </w:rPr>
        <w:t>其中：因公出国（境）费支出0.00万元,占0.00%，与上年相比无变化；公务用车购置及运行维护费支出95.73万元，占99.77%，比上年增加95.73万元，增长100%，主要原因是：</w:t>
      </w:r>
      <w:r>
        <w:rPr>
          <w:rFonts w:hint="eastAsia" w:ascii="仿宋_GB2312" w:eastAsia="仿宋_GB2312"/>
          <w:b w:val="0"/>
          <w:sz w:val="32"/>
          <w:szCs w:val="32"/>
          <w:lang w:val="en-US" w:eastAsia="zh-CN"/>
        </w:rPr>
        <w:t>新疆工程学院：较2023年，2024年给院士购置车辆</w:t>
      </w:r>
      <w:r>
        <w:rPr>
          <w:rFonts w:ascii="仿宋_GB2312" w:eastAsia="仿宋_GB2312"/>
          <w:b w:val="0"/>
          <w:sz w:val="32"/>
          <w:szCs w:val="32"/>
        </w:rPr>
        <w:t>；公务接待费支出0.22万元，占0.23%，比上年增加0.22万元，增长100%，主要原因是：</w:t>
      </w:r>
      <w:r>
        <w:rPr>
          <w:rFonts w:hint="eastAsia" w:ascii="仿宋_GB2312" w:eastAsia="仿宋_GB2312"/>
          <w:b w:val="0"/>
          <w:sz w:val="32"/>
          <w:szCs w:val="32"/>
          <w:lang w:val="en-US" w:eastAsia="zh-CN"/>
        </w:rPr>
        <w:t>新疆工程学院：较2023年，2024年给院士购置车辆</w:t>
      </w:r>
      <w:r>
        <w:rPr>
          <w:rFonts w:ascii="仿宋_GB2312" w:eastAsia="仿宋_GB2312"/>
          <w:b w:val="0"/>
          <w:sz w:val="32"/>
          <w:szCs w:val="32"/>
        </w:rPr>
        <w:t>。</w:t>
      </w:r>
    </w:p>
    <w:p w14:paraId="57DEF7F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261F1BA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无</w:t>
      </w:r>
      <w:r>
        <w:rPr>
          <w:rFonts w:ascii="仿宋_GB2312" w:eastAsia="仿宋_GB2312"/>
          <w:b w:val="0"/>
          <w:sz w:val="32"/>
          <w:szCs w:val="32"/>
        </w:rPr>
        <w:t>因公出国（境）费。单位全年安排的因公出国（境）团组0个，因公出国（境）0人次。</w:t>
      </w:r>
    </w:p>
    <w:p w14:paraId="30F6F93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公务用车购置及运行维护费95.73万元，其中：公务用车购置费57.65万元，公务用车运行维护费38.08万元。公务用车运行维护费开支内容包括</w:t>
      </w:r>
      <w:r>
        <w:rPr>
          <w:rFonts w:hint="eastAsia" w:ascii="仿宋_GB2312" w:hAnsi="Times New Roman" w:eastAsia="仿宋_GB2312" w:cs="Times New Roman"/>
          <w:color w:val="auto"/>
          <w:sz w:val="32"/>
          <w:szCs w:val="32"/>
          <w:highlight w:val="none"/>
          <w:lang w:val="zh-CN" w:eastAsia="zh-CN"/>
        </w:rPr>
        <w:t>：</w:t>
      </w:r>
      <w:r>
        <w:rPr>
          <w:rFonts w:hint="eastAsia" w:ascii="仿宋_GB2312" w:hAnsi="Times New Roman" w:eastAsia="仿宋_GB2312" w:cs="Times New Roman"/>
          <w:color w:val="auto"/>
          <w:sz w:val="32"/>
          <w:szCs w:val="32"/>
          <w:highlight w:val="none"/>
          <w:lang w:val="en-US" w:eastAsia="zh-CN"/>
        </w:rPr>
        <w:t>油料费、车维修费、车保险费等</w:t>
      </w:r>
      <w:r>
        <w:rPr>
          <w:rFonts w:ascii="仿宋_GB2312" w:eastAsia="仿宋_GB2312"/>
          <w:b w:val="0"/>
          <w:sz w:val="32"/>
          <w:szCs w:val="32"/>
        </w:rPr>
        <w:t>。公务用车购置数2辆，公务用车保有量27辆。国有资产占用情况中固定资产车辆30辆，与公务用车保有量差异原因是：</w:t>
      </w:r>
      <w:r>
        <w:rPr>
          <w:rFonts w:hint="eastAsia" w:ascii="仿宋_GB2312" w:eastAsia="仿宋_GB2312"/>
          <w:b w:val="0"/>
          <w:sz w:val="32"/>
          <w:szCs w:val="32"/>
          <w:lang w:val="en-US" w:eastAsia="zh-CN"/>
        </w:rPr>
        <w:t>新疆工程学院：</w:t>
      </w:r>
      <w:r>
        <w:rPr>
          <w:rFonts w:hint="eastAsia" w:ascii="仿宋_GB2312" w:eastAsia="仿宋_GB2312" w:cs="Times New Roman"/>
          <w:color w:val="auto"/>
          <w:sz w:val="32"/>
          <w:szCs w:val="32"/>
          <w:highlight w:val="none"/>
          <w:lang w:val="en-US" w:eastAsia="zh-CN"/>
        </w:rPr>
        <w:t>我单位固定资产系统中车辆数与</w:t>
      </w:r>
      <w:r>
        <w:rPr>
          <w:rFonts w:hint="eastAsia" w:ascii="仿宋_GB2312" w:hAnsi="Times New Roman" w:eastAsia="仿宋_GB2312" w:cs="Times New Roman"/>
          <w:color w:val="auto"/>
          <w:sz w:val="32"/>
          <w:szCs w:val="32"/>
          <w:highlight w:val="none"/>
          <w:lang w:val="zh-CN" w:eastAsia="zh-CN"/>
        </w:rPr>
        <w:t>公务用车</w:t>
      </w:r>
      <w:r>
        <w:rPr>
          <w:rFonts w:hint="eastAsia" w:ascii="仿宋_GB2312" w:hAnsi="Times New Roman" w:eastAsia="仿宋_GB2312" w:cs="Times New Roman"/>
          <w:color w:val="auto"/>
          <w:sz w:val="32"/>
          <w:szCs w:val="32"/>
          <w:highlight w:val="none"/>
          <w:lang w:val="en-US" w:eastAsia="zh-CN"/>
        </w:rPr>
        <w:t>保有量</w:t>
      </w:r>
      <w:r>
        <w:rPr>
          <w:rFonts w:hint="eastAsia" w:ascii="仿宋_GB2312" w:eastAsia="仿宋_GB2312" w:cs="Times New Roman"/>
          <w:color w:val="auto"/>
          <w:sz w:val="32"/>
          <w:szCs w:val="32"/>
          <w:highlight w:val="none"/>
          <w:lang w:val="en-US" w:eastAsia="zh-CN"/>
        </w:rPr>
        <w:t>无</w:t>
      </w:r>
      <w:r>
        <w:rPr>
          <w:rFonts w:hint="eastAsia" w:ascii="仿宋_GB2312" w:hAnsi="Times New Roman" w:eastAsia="仿宋_GB2312" w:cs="Times New Roman"/>
          <w:color w:val="auto"/>
          <w:sz w:val="32"/>
          <w:szCs w:val="32"/>
          <w:highlight w:val="none"/>
          <w:lang w:val="en-US" w:eastAsia="zh-CN"/>
        </w:rPr>
        <w:t>差异</w:t>
      </w:r>
      <w:r>
        <w:rPr>
          <w:rFonts w:ascii="仿宋_GB2312" w:eastAsia="仿宋_GB2312"/>
          <w:b w:val="0"/>
          <w:sz w:val="32"/>
          <w:szCs w:val="32"/>
        </w:rPr>
        <w:t>。</w:t>
      </w:r>
    </w:p>
    <w:p w14:paraId="2358D24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公务接待费0.22万元，开支内容包括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无公务接待费</w:t>
      </w:r>
      <w:r>
        <w:rPr>
          <w:rFonts w:ascii="仿宋_GB2312" w:eastAsia="仿宋_GB2312"/>
          <w:b w:val="0"/>
          <w:sz w:val="32"/>
          <w:szCs w:val="32"/>
        </w:rPr>
        <w:t>。单位全年安排的国内公务接待4批次，52人次。</w:t>
      </w:r>
    </w:p>
    <w:p w14:paraId="5B823C7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与全年预算相比，财政拨款“三公”经费支出全年预算数95.95万元，决算数95.95万元，预决算差异率0.00%</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主要原因是：严格按照预算执行，预决算无差异</w:t>
      </w:r>
      <w:r>
        <w:rPr>
          <w:rFonts w:ascii="仿宋_GB2312" w:eastAsia="仿宋_GB2312"/>
          <w:b w:val="0"/>
          <w:sz w:val="32"/>
          <w:szCs w:val="32"/>
        </w:rPr>
        <w:t>。其中：因公出国（境）费全年预算数0.00万元，决算数0.00万元，预决算差异率0.00%</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主要原因是：本单位无</w:t>
      </w:r>
      <w:r>
        <w:rPr>
          <w:rFonts w:ascii="仿宋_GB2312" w:eastAsia="仿宋_GB2312"/>
          <w:b w:val="0"/>
          <w:sz w:val="32"/>
          <w:szCs w:val="32"/>
        </w:rPr>
        <w:t>因公出国（境）费；公务用车购置费全年预算数57.65万元，决算数57.65万元，预决算差异率0.00%</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主要原因是：严格按照预算执行，预决算无差异</w:t>
      </w:r>
      <w:r>
        <w:rPr>
          <w:rFonts w:ascii="仿宋_GB2312" w:eastAsia="仿宋_GB2312"/>
          <w:b w:val="0"/>
          <w:sz w:val="32"/>
          <w:szCs w:val="32"/>
        </w:rPr>
        <w:t>；公务用车运行维护费全年预算数38.08万元，决算数38.08万元，预决算差异率0.00%</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主要原因是：严格按照预算执行，预决算无差异</w:t>
      </w:r>
      <w:r>
        <w:rPr>
          <w:rFonts w:ascii="仿宋_GB2312" w:eastAsia="仿宋_GB2312"/>
          <w:b w:val="0"/>
          <w:sz w:val="32"/>
          <w:szCs w:val="32"/>
        </w:rPr>
        <w:t>；公务接待费全年预算数0.22万元，决算数0.22万元，预决算差异率0.00%</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主要原因是：严格按照预算执行，预决算无差异</w:t>
      </w:r>
      <w:r>
        <w:rPr>
          <w:rFonts w:ascii="仿宋_GB2312" w:eastAsia="仿宋_GB2312"/>
          <w:b w:val="0"/>
          <w:sz w:val="32"/>
          <w:szCs w:val="32"/>
        </w:rPr>
        <w:t>。</w:t>
      </w:r>
    </w:p>
    <w:p w14:paraId="5C29722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1216C77">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14:paraId="169C8544">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ascii="仿宋_GB2312" w:eastAsia="仿宋_GB2312"/>
          <w:sz w:val="32"/>
          <w:szCs w:val="32"/>
        </w:rPr>
      </w:pPr>
      <w:r>
        <w:rPr>
          <w:rFonts w:ascii="仿宋_GB2312" w:eastAsia="仿宋_GB2312"/>
          <w:b w:val="0"/>
          <w:sz w:val="32"/>
          <w:szCs w:val="32"/>
        </w:rPr>
        <w:t>2024年度新疆工程学院部门（事业单位）公用经费支出2,171.26万元，比上年增加2,171.26万元，增长100%，0.00%，主要原因是</w:t>
      </w:r>
      <w:r>
        <w:rPr>
          <w:rFonts w:hint="eastAsia" w:ascii="仿宋_GB2312" w:eastAsia="仿宋_GB2312"/>
          <w:b w:val="0"/>
          <w:sz w:val="32"/>
          <w:szCs w:val="32"/>
          <w:lang w:eastAsia="zh-CN"/>
        </w:rPr>
        <w:t>：</w:t>
      </w:r>
      <w:r>
        <w:rPr>
          <w:rFonts w:hint="eastAsia" w:ascii="仿宋_GB2312" w:eastAsia="仿宋_GB2312"/>
          <w:sz w:val="32"/>
          <w:szCs w:val="32"/>
          <w:highlight w:val="none"/>
        </w:rPr>
        <w:t>本年度招生人数增加，生均公用经费相应增加</w:t>
      </w:r>
      <w:r>
        <w:rPr>
          <w:rFonts w:ascii="仿宋_GB2312" w:eastAsia="仿宋_GB2312"/>
          <w:b w:val="0"/>
          <w:sz w:val="32"/>
          <w:szCs w:val="32"/>
        </w:rPr>
        <w:t>。</w:t>
      </w:r>
    </w:p>
    <w:p w14:paraId="3E3BCAEC">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14:paraId="096AC36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2024年度政府采购支出总额8,337.55万元，其中：政府采购货物支出4,448.66万元、政府采购工程支出2,120.00万元、政府采购服务支出1,768.89万元。</w:t>
      </w:r>
    </w:p>
    <w:p w14:paraId="68DCE47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授予中小企业合同金额5,155.30万元，占政府采购支出总额的61.83%，其中：授予小微企业合同金额5,155.30万元，占政府采购支出总额的61.83%。</w:t>
      </w:r>
    </w:p>
    <w:p w14:paraId="12EA8527">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14:paraId="2EC8925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378,626.90平方米，价值77,299.55万元。车辆30辆，价值851.01万元，其中：副部（省）级及以上领导用车0辆、主要负责人用车0辆、机要通信用车0辆、应急保障用车0辆、执法执勤用车0辆、特种专业技术用车0辆、离退休干部服务用车0辆、其他用车30辆，其他用车主要是：</w:t>
      </w:r>
      <w:r>
        <w:rPr>
          <w:rFonts w:hint="eastAsia" w:ascii="仿宋_GB2312" w:hAnsi="Times New Roman" w:eastAsia="仿宋_GB2312" w:cs="Times New Roman"/>
          <w:color w:val="auto"/>
          <w:sz w:val="32"/>
          <w:szCs w:val="32"/>
          <w:highlight w:val="none"/>
          <w:lang w:val="en-US" w:eastAsia="zh-CN"/>
        </w:rPr>
        <w:t>主要是一般公务用车，保障学校日常运行</w:t>
      </w:r>
      <w:r>
        <w:rPr>
          <w:rFonts w:ascii="仿宋_GB2312" w:eastAsia="仿宋_GB2312"/>
          <w:b w:val="0"/>
          <w:sz w:val="32"/>
          <w:szCs w:val="32"/>
        </w:rPr>
        <w:t>;单价100万元（含）以上设备（不含车辆）23台（套）。</w:t>
      </w:r>
    </w:p>
    <w:p w14:paraId="09BCFB2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29C668EF">
      <w:pPr>
        <w:ind w:firstLine="640" w:firstLineChars="200"/>
        <w:sectPr>
          <w:footerReference r:id="rId6" w:type="default"/>
          <w:pgSz w:w="12240" w:h="15840"/>
          <w:pgMar w:top="1440" w:right="1800" w:bottom="1440" w:left="1800" w:header="720" w:footer="720" w:gutter="0"/>
          <w:cols w:space="720" w:num="1"/>
        </w:sectPr>
      </w:pPr>
      <w:r>
        <w:rPr>
          <w:rFonts w:ascii="仿宋_GB2312" w:eastAsia="仿宋_GB2312"/>
          <w:b w:val="0"/>
          <w:sz w:val="32"/>
          <w:szCs w:val="32"/>
        </w:rPr>
        <w:t>根据预算绩效管理要求，本部门2024年度预算</w:t>
      </w:r>
      <w:r>
        <w:rPr>
          <w:rFonts w:hint="eastAsia" w:ascii="仿宋_GB2312" w:hAnsi="Times New Roman" w:eastAsia="仿宋_GB2312" w:cs="Times New Roman"/>
          <w:color w:val="auto"/>
          <w:sz w:val="32"/>
          <w:szCs w:val="32"/>
          <w:highlight w:val="none"/>
          <w:lang w:val="en-US" w:eastAsia="zh-CN"/>
        </w:rPr>
        <w:t>预算绩效管理取得的成效：一是树立项目预算编制的绩效理念，构建全面实施预算绩效管理体系框架，通过不断完善工作机制和相关制度，逐步形成从目标编审到绩效跟踪、绩效自评等贯穿预算管理全过程的绩效管理工作制度，提高了项目资金使用效益；二是根据项目资金执行进度，及时发现项目资金管理中的漏洞，纠正绩效目标执行中的偏差，不断改进预算执行的成效。三是推动预算绩效深度融合，促进预算管理改革。将绩效目标管理融入部门预算编制的各个环节，做到绩效目标与预算编制同步申报、同步审核、同步批复，推动预算绩效深度融合。发现的问题及原因：一是部分项目资金使用部门预算绩效管理观念淡薄，缺乏主动性，当前，预算绩效管理实施时间短、范围广、基础弱，可借鉴经验不多，理念扎根不深；二是项目资金申报绩效目标不够明确，设计的评价指标体系不科学、不严谨。下一步改进措施：一是加大对项目资金使用部门预算绩效管理工作的督促力度，提高预算绩效管理工作的自觉性和主动性；二是通过组织业务培训，完善项目资金的绩效评价指标库，不断提升预算绩效体系的规范性。具体项目自评情况附项目支出绩效</w:t>
      </w:r>
    </w:p>
    <w:p w14:paraId="23B4B8D7">
      <w:pPr>
        <w:widowControl/>
        <w:spacing w:before="0" w:beforeLines="0" w:beforeAutospacing="0" w:after="0" w:afterLines="0" w:afterAutospacing="0" w:line="240" w:lineRule="auto"/>
        <w:jc w:val="left"/>
        <w:outlineLvl w:val="1"/>
        <w:rPr>
          <w:rFonts w:ascii="黑体" w:eastAsia="黑体"/>
          <w:sz w:val="32"/>
          <w:szCs w:val="32"/>
        </w:rPr>
      </w:pPr>
      <w:r>
        <w:rPr>
          <w:rFonts w:ascii="黑体" w:eastAsia="黑体"/>
          <w:b w:val="0"/>
          <w:sz w:val="32"/>
          <w:szCs w:val="32"/>
        </w:rPr>
        <w:t>十二、其他需说明的事项</w:t>
      </w:r>
    </w:p>
    <w:p w14:paraId="72C8F7E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本部门无其他需说明事项。</w:t>
      </w:r>
    </w:p>
    <w:p w14:paraId="08D81E97">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63B9A567">
      <w:pPr>
        <w:widowControl/>
      </w:pPr>
    </w:p>
    <w:p w14:paraId="7B80DF2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50FFC11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6C4CAA3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494E353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7D49EE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EFCE6E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0A3203D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A1881C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38CD7A8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3E686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4F4A3A5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48ACD2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22D82CA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4CFB2DB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10249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99A5CC7">
      <w:pPr>
        <w:widowControl/>
      </w:pPr>
      <w:r>
        <w:rPr>
          <w:b w:val="0"/>
          <w:sz w:val="0"/>
          <w:szCs w:val="0"/>
        </w:rPr>
        <w:br w:type="page"/>
      </w:r>
    </w:p>
    <w:p w14:paraId="6FD140B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47809B8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B2B5E7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569A65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5020316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172E67B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4230F86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77F7A3A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0F0A95C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73C077F">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r>
        <w:rPr>
          <w:rFonts w:ascii="仿宋_GB2312" w:eastAsia="仿宋_GB2312"/>
          <w:b w:val="0"/>
          <w:sz w:val="32"/>
          <w:szCs w:val="32"/>
        </w:rPr>
        <w:t>九、《财政拨款“三公”经费支出决算表》</w:t>
      </w:r>
    </w:p>
    <w:p w14:paraId="0775410A">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5F8DFD31">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361EE2A8">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15ECAE96">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3DAE0520">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20E19F52">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518349C7">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10EC4EE5">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451E9914">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45F215A0">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6C9EEDD2">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124FA337">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58BAA5C9">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0EF89FFF">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153F04B2">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7D731A60">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6F564843">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2DFA3BA4">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14:paraId="44F05C7F">
      <w:pPr>
        <w:widowControl/>
        <w:spacing w:before="0" w:beforeLines="0" w:beforeAutospacing="0" w:after="0" w:afterLines="0" w:afterAutospacing="0" w:line="240" w:lineRule="auto"/>
        <w:jc w:val="left"/>
        <w:outlineLvl w:val="1"/>
        <w:sectPr>
          <w:type w:val="continuous"/>
          <w:pgSz w:w="12240" w:h="15840"/>
          <w:pgMar w:top="1440" w:right="1800" w:bottom="1440" w:left="1800" w:header="720" w:footer="720" w:gutter="0"/>
          <w:cols w:space="720" w:num="1"/>
        </w:sectPr>
      </w:pPr>
    </w:p>
    <w:p w14:paraId="28F82269">
      <w:pPr>
        <w:widowControl/>
        <w:spacing w:before="0" w:beforeLines="0" w:beforeAutospacing="0" w:after="0" w:afterLines="0" w:afterAutospacing="0" w:line="240" w:lineRule="auto"/>
        <w:jc w:val="left"/>
        <w:outlineLvl w:val="1"/>
        <w:sectPr>
          <w:type w:val="continuous"/>
          <w:pgSz w:w="12240" w:h="15840"/>
          <w:pgMar w:top="1440" w:right="1800" w:bottom="1440" w:left="1800" w:header="720" w:footer="720" w:gutter="0"/>
          <w:cols w:space="720" w:num="1"/>
        </w:sectPr>
      </w:pPr>
    </w:p>
    <w:p w14:paraId="64645384">
      <w:pPr>
        <w:widowControl/>
        <w:spacing w:before="0" w:beforeLines="0" w:beforeAutospacing="0" w:after="0" w:afterLines="0" w:afterAutospacing="0" w:line="240" w:lineRule="auto"/>
        <w:jc w:val="left"/>
        <w:outlineLvl w:val="1"/>
      </w:pPr>
    </w:p>
    <w:sectPr>
      <w:type w:val="continuous"/>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D2C9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F30E8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10F30E8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A8F64">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4CC074">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44CC074">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wMzZlNzYxYjA3NDRmOTE2ZTNhYzQwZDAwODY3ZmQifQ=="/>
  </w:docVars>
  <w:rsids>
    <w:rsidRoot w:val="00000000"/>
    <w:rsid w:val="02B91DD2"/>
    <w:rsid w:val="23336C7D"/>
    <w:rsid w:val="30355DFA"/>
    <w:rsid w:val="501910D9"/>
    <w:rsid w:val="50D124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3">
    <w:name w:val="Title Char"/>
    <w:basedOn w:val="14"/>
    <w:link w:val="11"/>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10005</Words>
  <Characters>11592</Characters>
  <TotalTime>2</TotalTime>
  <ScaleCrop>false</ScaleCrop>
  <LinksUpToDate>false</LinksUpToDate>
  <CharactersWithSpaces>11627</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2025-08-19T14:31:00Z</dcterms:created>
  <dc:creator>cw</dc:creator>
  <cp:lastModifiedBy>hustksk</cp:lastModifiedBy>
  <cp:lastPrinted>2025-09-01T11:01:34Z</cp:lastPrinted>
  <dcterms:modified xsi:type="dcterms:W3CDTF">2025-09-01T11:03:14Z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E9CF607116B34E0C963BE2740E00CC8E_13</vt:lpwstr>
  </property>
</Properties>
</file>