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pacing w:val="-14"/>
          <w:sz w:val="32"/>
          <w:szCs w:val="32"/>
        </w:rPr>
      </w:pPr>
      <w:r>
        <w:rPr>
          <w:rFonts w:hint="eastAsia" w:ascii="黑体" w:hAnsi="黑体" w:eastAsia="黑体" w:cs="仿宋"/>
          <w:spacing w:val="-14"/>
          <w:sz w:val="32"/>
          <w:szCs w:val="32"/>
        </w:rPr>
        <w:t>附件3</w:t>
      </w:r>
    </w:p>
    <w:p>
      <w:pPr>
        <w:spacing w:after="312" w:afterLines="100" w:line="560" w:lineRule="exact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after="312" w:afterLines="100"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联合学位人才培养试点单位及项目名单</w:t>
      </w:r>
    </w:p>
    <w:bookmarkEnd w:id="0"/>
    <w:p>
      <w:pPr>
        <w:pStyle w:val="2"/>
        <w:spacing w:line="560" w:lineRule="exact"/>
      </w:pPr>
    </w:p>
    <w:tbl>
      <w:tblPr>
        <w:tblStyle w:val="3"/>
        <w:tblW w:w="902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601"/>
        <w:gridCol w:w="2016"/>
        <w:gridCol w:w="2263"/>
        <w:gridCol w:w="22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7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601" w:type="dxa"/>
            <w:vAlign w:val="center"/>
          </w:tcPr>
          <w:p>
            <w:pPr>
              <w:tabs>
                <w:tab w:val="left" w:pos="342"/>
              </w:tabs>
              <w:spacing w:line="560" w:lineRule="exact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单位名称</w:t>
            </w:r>
          </w:p>
        </w:tc>
        <w:tc>
          <w:tcPr>
            <w:tcW w:w="2016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培养专业</w:t>
            </w:r>
          </w:p>
        </w:tc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合作高校</w:t>
            </w:r>
          </w:p>
        </w:tc>
        <w:tc>
          <w:tcPr>
            <w:tcW w:w="226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学位类别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878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2016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2263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西安交通大学</w:t>
            </w:r>
          </w:p>
        </w:tc>
        <w:tc>
          <w:tcPr>
            <w:tcW w:w="2263" w:type="dxa"/>
            <w:vAlign w:val="center"/>
          </w:tcPr>
          <w:p>
            <w:pPr>
              <w:spacing w:line="560" w:lineRule="exact"/>
              <w:ind w:left="67" w:leftChars="-55" w:right="-115" w:rightChars="-55" w:hanging="182" w:hangingChars="65"/>
              <w:jc w:val="center"/>
              <w:rPr>
                <w:rFonts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8"/>
                <w:szCs w:val="28"/>
              </w:rPr>
              <w:t>工学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208E0"/>
    <w:rsid w:val="738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hd w:val="clear" w:color="auto" w:fill="FFFFFF"/>
      <w:jc w:val="center"/>
      <w:outlineLvl w:val="2"/>
    </w:pPr>
    <w:rPr>
      <w:rFonts w:ascii="宋体" w:hAnsi="宋体"/>
      <w:b/>
      <w:bCs/>
      <w:kern w:val="0"/>
      <w:sz w:val="16"/>
      <w:szCs w:val="1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2020-07-03T04:24:00Z</dcterms:created>
  <dc:creator>高江江</dc:creator>
  <cp:lastModifiedBy>高江江</cp:lastModifiedBy>
  <dcterms:modified xsi:type="dcterms:W3CDTF">2020-07-03T04:24:20Z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