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华文中宋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eastAsia="华文中宋"/>
          <w:b/>
          <w:kern w:val="0"/>
          <w:sz w:val="32"/>
          <w:szCs w:val="32"/>
        </w:rPr>
      </w:pPr>
      <w:bookmarkStart w:id="0" w:name="_GoBack"/>
      <w:r>
        <w:rPr>
          <w:rFonts w:eastAsia="华文中宋"/>
          <w:b/>
          <w:kern w:val="0"/>
          <w:sz w:val="32"/>
          <w:szCs w:val="32"/>
        </w:rPr>
        <w:t>“国培计划” 专家库已入库</w:t>
      </w:r>
      <w:r>
        <w:rPr>
          <w:rFonts w:hint="eastAsia" w:eastAsia="华文中宋"/>
          <w:b/>
          <w:kern w:val="0"/>
          <w:sz w:val="32"/>
          <w:szCs w:val="32"/>
        </w:rPr>
        <w:t>人员</w:t>
      </w:r>
      <w:r>
        <w:rPr>
          <w:rFonts w:eastAsia="华文中宋"/>
          <w:b/>
          <w:kern w:val="0"/>
          <w:sz w:val="32"/>
          <w:szCs w:val="32"/>
        </w:rPr>
        <w:t>信息更新表</w:t>
      </w:r>
    </w:p>
    <w:bookmarkEnd w:id="0"/>
    <w:p>
      <w:pPr>
        <w:widowControl/>
        <w:spacing w:line="520" w:lineRule="exact"/>
        <w:rPr>
          <w:rFonts w:eastAsia="华文中宋"/>
          <w:kern w:val="0"/>
          <w:sz w:val="32"/>
          <w:szCs w:val="32"/>
        </w:rPr>
      </w:pPr>
      <w:r>
        <w:rPr>
          <w:rFonts w:eastAsia="华文中宋"/>
          <w:kern w:val="0"/>
          <w:sz w:val="32"/>
          <w:szCs w:val="32"/>
        </w:rPr>
        <w:t xml:space="preserve">   </w:t>
      </w:r>
    </w:p>
    <w:p>
      <w:pPr>
        <w:widowControl/>
        <w:spacing w:line="360" w:lineRule="atLeast"/>
        <w:rPr>
          <w:rFonts w:eastAsia="华文中宋"/>
          <w:kern w:val="0"/>
          <w:sz w:val="32"/>
          <w:szCs w:val="32"/>
        </w:rPr>
      </w:pPr>
      <w:r>
        <w:rPr>
          <w:rFonts w:eastAsia="仿宋_GB2312"/>
          <w:b/>
          <w:kern w:val="0"/>
          <w:sz w:val="24"/>
        </w:rPr>
        <w:t>专家签名：                                 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49"/>
        <w:gridCol w:w="787"/>
        <w:gridCol w:w="445"/>
        <w:gridCol w:w="1309"/>
        <w:gridCol w:w="175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学科（领域）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92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讲授专题（不超过3项）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单位电话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住宅电话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  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传   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电子信箱</w:t>
            </w:r>
          </w:p>
        </w:tc>
        <w:tc>
          <w:tcPr>
            <w:tcW w:w="4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近两年参与“国培计划”情况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主办机构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项目类别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讲授专题或参与活动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</w:tbl>
    <w:p>
      <w:r>
        <w:t>注：1、“讲授专题”要求简洁、明确、突出重点，不超过25字。</w:t>
      </w:r>
    </w:p>
    <w:p>
      <w:r>
        <w:t xml:space="preserve">    2、项目类别分为“示范项目”、“中西部项目”和“幼师国培”。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7B67"/>
    <w:rsid w:val="286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2020-06-09T08:42:00Z</dcterms:created>
  <dc:creator>张悦</dc:creator>
  <cp:lastModifiedBy>张悦</cp:lastModifiedBy>
  <dcterms:modified xsi:type="dcterms:W3CDTF">2020-06-09T08:42:32Z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