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ascii="黑体" w:hAnsi="黑体" w:eastAsia="黑体" w:cs="黑体"/>
          <w:color w:val="000000" w:themeColor="text1"/>
          <w:sz w:val="32"/>
          <w:szCs w:val="32"/>
          <w14:textFill>
            <w14:solidFill>
              <w14:schemeClr w14:val="tx1"/>
            </w14:solidFill>
          </w14:textFill>
        </w:rPr>
      </w:pPr>
      <w:bookmarkStart w:id="2" w:name="_GoBack"/>
      <w:bookmarkEnd w:id="2"/>
      <w:r>
        <w:rPr>
          <w:rFonts w:hint="eastAsia" w:ascii="黑体" w:hAnsi="黑体" w:eastAsia="黑体" w:cs="黑体"/>
          <w:color w:val="000000" w:themeColor="text1"/>
          <w:sz w:val="32"/>
          <w:szCs w:val="32"/>
          <w14:textFill>
            <w14:solidFill>
              <w14:schemeClr w14:val="tx1"/>
            </w14:solidFill>
          </w14:textFill>
        </w:rPr>
        <w:t>附件</w:t>
      </w:r>
      <w:r>
        <w:rPr>
          <w:rFonts w:ascii="黑体" w:hAnsi="黑体" w:eastAsia="黑体" w:cs="黑体"/>
          <w:color w:val="000000" w:themeColor="text1"/>
          <w:sz w:val="32"/>
          <w:szCs w:val="32"/>
          <w14:textFill>
            <w14:solidFill>
              <w14:schemeClr w14:val="tx1"/>
            </w14:solidFill>
          </w14:textFill>
        </w:rPr>
        <w:t>1</w:t>
      </w:r>
    </w:p>
    <w:p>
      <w:pPr>
        <w:adjustRightInd w:val="0"/>
        <w:snapToGrid w:val="0"/>
        <w:spacing w:line="560" w:lineRule="exact"/>
        <w:jc w:val="center"/>
        <w:rPr>
          <w:rFonts w:eastAsia="方正小标宋简体" w:cs="方正小标宋简体"/>
          <w:color w:val="000000" w:themeColor="text1"/>
          <w:sz w:val="44"/>
          <w:szCs w:val="44"/>
          <w14:textFill>
            <w14:solidFill>
              <w14:schemeClr w14:val="tx1"/>
            </w14:solidFill>
          </w14:textFill>
        </w:rPr>
      </w:pPr>
      <w:r>
        <w:rPr>
          <w:rFonts w:hint="eastAsia" w:eastAsia="方正小标宋简体" w:cs="方正小标宋简体"/>
          <w:color w:val="000000" w:themeColor="text1"/>
          <w:sz w:val="44"/>
          <w:szCs w:val="44"/>
          <w14:textFill>
            <w14:solidFill>
              <w14:schemeClr w14:val="tx1"/>
            </w14:solidFill>
          </w14:textFill>
        </w:rPr>
        <w:t>第四届中华经典诵写讲大赛</w:t>
      </w:r>
    </w:p>
    <w:p>
      <w:pPr>
        <w:adjustRightInd w:val="0"/>
        <w:snapToGrid w:val="0"/>
        <w:spacing w:line="560" w:lineRule="exact"/>
        <w:jc w:val="center"/>
        <w:rPr>
          <w:rFonts w:ascii="仿宋_GB2312" w:hAnsi="仿宋_GB2312" w:eastAsia="仿宋_GB2312" w:cs="仿宋_GB2312"/>
          <w:b/>
          <w:bCs/>
          <w:color w:val="000000" w:themeColor="text1"/>
          <w:kern w:val="0"/>
          <w:sz w:val="36"/>
          <w:szCs w:val="36"/>
          <w14:textFill>
            <w14:solidFill>
              <w14:schemeClr w14:val="tx1"/>
            </w14:solidFill>
          </w14:textFill>
        </w:rPr>
      </w:pPr>
      <w:r>
        <w:rPr>
          <w:rFonts w:hint="eastAsia" w:eastAsia="方正小标宋简体" w:cs="方正小标宋简体"/>
          <w:color w:val="000000" w:themeColor="text1"/>
          <w:sz w:val="44"/>
          <w:szCs w:val="44"/>
          <w14:textFill>
            <w14:solidFill>
              <w14:schemeClr w14:val="tx1"/>
            </w14:solidFill>
          </w14:textFill>
        </w:rPr>
        <w:t>“诵读中国”经典诵读大赛方案</w:t>
      </w:r>
    </w:p>
    <w:p>
      <w:pPr>
        <w:widowControl/>
        <w:shd w:val="clear" w:color="auto" w:fill="FFFFFF"/>
        <w:wordWrap w:val="0"/>
        <w:spacing w:line="560" w:lineRule="exact"/>
        <w:rPr>
          <w:rFonts w:ascii="仿宋_GB2312" w:hAnsi="仿宋_GB2312" w:eastAsia="仿宋_GB2312" w:cs="仿宋_GB2312"/>
          <w:color w:val="000000" w:themeColor="text1"/>
          <w:kern w:val="0"/>
          <w:sz w:val="32"/>
          <w:szCs w:val="32"/>
          <w14:textFill>
            <w14:solidFill>
              <w14:schemeClr w14:val="tx1"/>
            </w14:solidFill>
          </w14:textFill>
        </w:rPr>
      </w:pPr>
    </w:p>
    <w:p>
      <w:pPr>
        <w:widowControl/>
        <w:shd w:val="clear" w:color="auto" w:fill="FFFFFF"/>
        <w:adjustRightInd w:val="0"/>
        <w:snapToGrid w:val="0"/>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诵读古今经典，弘扬中国</w:t>
      </w:r>
      <w:r>
        <w:rPr>
          <w:rFonts w:hint="eastAsia" w:eastAsia="仿宋_GB2312"/>
          <w:color w:val="000000" w:themeColor="text1"/>
          <w:kern w:val="0"/>
          <w:sz w:val="32"/>
          <w:szCs w:val="32"/>
          <w14:textFill>
            <w14:solidFill>
              <w14:schemeClr w14:val="tx1"/>
            </w14:solidFill>
          </w14:textFill>
        </w:rPr>
        <w:t>精神。</w:t>
      </w:r>
      <w:r>
        <w:rPr>
          <w:rFonts w:hint="eastAsia" w:eastAsia="仿宋_GB2312" w:cs="仿宋_GB2312"/>
          <w:color w:val="000000" w:themeColor="text1"/>
          <w:sz w:val="32"/>
          <w:szCs w:val="32"/>
          <w14:textFill>
            <w14:solidFill>
              <w14:schemeClr w14:val="tx1"/>
            </w14:solidFill>
          </w14:textFill>
        </w:rPr>
        <w:t>为传承弘扬中华优秀传统文化，</w:t>
      </w:r>
      <w:r>
        <w:rPr>
          <w:rFonts w:hint="eastAsia" w:ascii="仿宋_GB2312" w:hAnsi="仿宋_GB2312" w:eastAsia="仿宋_GB2312" w:cs="仿宋_GB2312"/>
          <w:color w:val="000000" w:themeColor="text1"/>
          <w:kern w:val="0"/>
          <w:sz w:val="32"/>
          <w:szCs w:val="32"/>
          <w14:textFill>
            <w14:solidFill>
              <w14:schemeClr w14:val="tx1"/>
            </w14:solidFill>
          </w14:textFill>
        </w:rPr>
        <w:t>引领社会大众亲近中华经典，</w:t>
      </w:r>
      <w:r>
        <w:rPr>
          <w:rFonts w:hint="eastAsia" w:eastAsia="仿宋_GB2312"/>
          <w:color w:val="000000" w:themeColor="text1"/>
          <w:kern w:val="0"/>
          <w:sz w:val="32"/>
          <w:szCs w:val="32"/>
          <w14:textFill>
            <w14:solidFill>
              <w14:schemeClr w14:val="tx1"/>
            </w14:solidFill>
          </w14:textFill>
        </w:rPr>
        <w:t>增强爱党爱国情怀</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eastAsia="仿宋_GB2312" w:cs="仿宋_GB2312"/>
          <w:color w:val="000000" w:themeColor="text1"/>
          <w:sz w:val="32"/>
          <w:szCs w:val="32"/>
          <w14:textFill>
            <w14:solidFill>
              <w14:schemeClr w14:val="tx1"/>
            </w14:solidFill>
          </w14:textFill>
        </w:rPr>
        <w:t>特</w:t>
      </w:r>
      <w:r>
        <w:rPr>
          <w:rFonts w:hint="eastAsia" w:eastAsia="仿宋_GB2312" w:cs="仿宋_GB2312"/>
          <w:color w:val="000000" w:themeColor="text1"/>
          <w:sz w:val="32"/>
          <w:szCs w:val="32"/>
          <w:lang w:eastAsia="zh-CN"/>
          <w14:textFill>
            <w14:solidFill>
              <w14:schemeClr w14:val="tx1"/>
            </w14:solidFill>
          </w14:textFill>
        </w:rPr>
        <w:t>举办</w:t>
      </w:r>
      <w:r>
        <w:rPr>
          <w:rFonts w:hint="eastAsia" w:eastAsia="仿宋_GB2312" w:cs="仿宋_GB2312"/>
          <w:color w:val="000000" w:themeColor="text1"/>
          <w:sz w:val="32"/>
          <w:szCs w:val="32"/>
          <w14:textFill>
            <w14:solidFill>
              <w14:schemeClr w14:val="tx1"/>
            </w14:solidFill>
          </w14:textFill>
        </w:rPr>
        <w:t>“诵读中国”经典诵读大赛（</w:t>
      </w:r>
      <w:r>
        <w:rPr>
          <w:rFonts w:hint="eastAsia" w:eastAsia="仿宋_GB2312" w:cs="仿宋_GB2312"/>
          <w:color w:val="000000" w:themeColor="text1"/>
          <w:sz w:val="32"/>
          <w:szCs w:val="32"/>
          <w:lang w:eastAsia="zh-CN"/>
          <w14:textFill>
            <w14:solidFill>
              <w14:schemeClr w14:val="tx1"/>
            </w14:solidFill>
          </w14:textFill>
        </w:rPr>
        <w:t>以下</w:t>
      </w:r>
      <w:r>
        <w:rPr>
          <w:rFonts w:hint="eastAsia" w:eastAsia="仿宋_GB2312" w:cs="仿宋_GB2312"/>
          <w:color w:val="000000" w:themeColor="text1"/>
          <w:sz w:val="32"/>
          <w:szCs w:val="32"/>
          <w14:textFill>
            <w14:solidFill>
              <w14:schemeClr w14:val="tx1"/>
            </w14:solidFill>
          </w14:textFill>
        </w:rPr>
        <w:t>简称诵读大赛），并</w:t>
      </w:r>
      <w:r>
        <w:rPr>
          <w:rFonts w:hint="eastAsia" w:eastAsia="仿宋_GB2312" w:cs="仿宋_GB2312"/>
          <w:color w:val="000000" w:themeColor="text1"/>
          <w:sz w:val="32"/>
          <w:szCs w:val="32"/>
          <w:lang w:eastAsia="zh-CN"/>
          <w14:textFill>
            <w14:solidFill>
              <w14:schemeClr w14:val="tx1"/>
            </w14:solidFill>
          </w14:textFill>
        </w:rPr>
        <w:t>制</w:t>
      </w:r>
      <w:r>
        <w:rPr>
          <w:rFonts w:hint="eastAsia" w:eastAsia="仿宋_GB2312" w:cs="仿宋_GB2312"/>
          <w:color w:val="000000" w:themeColor="text1"/>
          <w:sz w:val="32"/>
          <w:szCs w:val="32"/>
          <w14:textFill>
            <w14:solidFill>
              <w14:schemeClr w14:val="tx1"/>
            </w14:solidFill>
          </w14:textFill>
        </w:rPr>
        <w:t>定方案如下。</w:t>
      </w:r>
    </w:p>
    <w:p>
      <w:pPr>
        <w:widowControl/>
        <w:shd w:val="clear" w:color="auto" w:fill="FFFFFF"/>
        <w:adjustRightInd w:val="0"/>
        <w:snapToGrid w:val="0"/>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一、参赛对象与组别</w:t>
      </w:r>
    </w:p>
    <w:p>
      <w:pPr>
        <w:widowControl/>
        <w:shd w:val="clear" w:color="auto" w:fill="FFFFFF"/>
        <w:adjustRightInd w:val="0"/>
        <w:snapToGrid w:val="0"/>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参赛对象为大中小学校在校学生、在职教师及社会人员。</w:t>
      </w:r>
    </w:p>
    <w:p>
      <w:pPr>
        <w:widowControl/>
        <w:shd w:val="clear" w:color="auto" w:fill="FFFFFF"/>
        <w:adjustRightInd w:val="0"/>
        <w:snapToGrid w:val="0"/>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分为小学生组、中学生组、职业院校学生组（含中职、高职学生）、大学生组（含研究生）、留学生组、教师组（含幼儿园在职教师）及社会人员组，共</w:t>
      </w:r>
      <w:r>
        <w:rPr>
          <w:rFonts w:ascii="Times New Roman" w:hAnsi="Times New Roman" w:eastAsia="仿宋_GB2312" w:cs="Times New Roman"/>
          <w:color w:val="000000" w:themeColor="text1"/>
          <w:kern w:val="0"/>
          <w:sz w:val="32"/>
          <w:szCs w:val="32"/>
          <w14:textFill>
            <w14:solidFill>
              <w14:schemeClr w14:val="tx1"/>
            </w14:solidFill>
          </w14:textFill>
        </w:rPr>
        <w:t>7</w:t>
      </w:r>
      <w:r>
        <w:rPr>
          <w:rFonts w:hint="eastAsia" w:ascii="仿宋_GB2312" w:hAnsi="仿宋_GB2312" w:eastAsia="仿宋_GB2312" w:cs="仿宋_GB2312"/>
          <w:color w:val="000000" w:themeColor="text1"/>
          <w:kern w:val="0"/>
          <w:sz w:val="32"/>
          <w:szCs w:val="32"/>
          <w14:textFill>
            <w14:solidFill>
              <w14:schemeClr w14:val="tx1"/>
            </w14:solidFill>
          </w14:textFill>
        </w:rPr>
        <w:t>个组别。</w:t>
      </w:r>
    </w:p>
    <w:p>
      <w:pPr>
        <w:widowControl/>
        <w:shd w:val="clear" w:color="auto" w:fill="FFFFFF"/>
        <w:adjustRightInd w:val="0"/>
        <w:snapToGrid w:val="0"/>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每组可个人参赛，也可</w:t>
      </w:r>
      <w:r>
        <w:rPr>
          <w:rFonts w:eastAsia="仿宋_GB2312"/>
          <w:color w:val="000000" w:themeColor="text1"/>
          <w:kern w:val="0"/>
          <w:sz w:val="32"/>
          <w:szCs w:val="32"/>
          <w14:textFill>
            <w14:solidFill>
              <w14:schemeClr w14:val="tx1"/>
            </w14:solidFill>
          </w14:textFill>
        </w:rPr>
        <w:t>2</w:t>
      </w:r>
      <w:r>
        <w:rPr>
          <w:rFonts w:ascii="仿宋_GB2312" w:hAnsi="仿宋_GB2312" w:eastAsia="仿宋_GB2312" w:cs="仿宋_GB2312"/>
          <w:color w:val="000000" w:themeColor="text1"/>
          <w:kern w:val="0"/>
          <w:sz w:val="32"/>
          <w:szCs w:val="32"/>
          <w14:textFill>
            <w14:solidFill>
              <w14:schemeClr w14:val="tx1"/>
            </w14:solidFill>
          </w14:textFill>
        </w:rPr>
        <w:t>人（含）以上组成团队参赛，参赛过程中人员不得替换、不得增加。除社会人员组外，其他组别的参赛者仅限本组</w:t>
      </w:r>
      <w:r>
        <w:rPr>
          <w:rFonts w:hint="eastAsia" w:ascii="仿宋_GB2312" w:hAnsi="仿宋_GB2312" w:eastAsia="仿宋_GB2312" w:cs="仿宋_GB2312"/>
          <w:color w:val="000000" w:themeColor="text1"/>
          <w:kern w:val="0"/>
          <w:sz w:val="32"/>
          <w:szCs w:val="32"/>
          <w14:textFill>
            <w14:solidFill>
              <w14:schemeClr w14:val="tx1"/>
            </w14:solidFill>
          </w14:textFill>
        </w:rPr>
        <w:t>组别</w:t>
      </w:r>
      <w:r>
        <w:rPr>
          <w:rFonts w:ascii="仿宋_GB2312" w:hAnsi="仿宋_GB2312" w:eastAsia="仿宋_GB2312" w:cs="仿宋_GB2312"/>
          <w:color w:val="000000" w:themeColor="text1"/>
          <w:kern w:val="0"/>
          <w:sz w:val="32"/>
          <w:szCs w:val="32"/>
          <w14:textFill>
            <w14:solidFill>
              <w14:schemeClr w14:val="tx1"/>
            </w14:solidFill>
          </w14:textFill>
        </w:rPr>
        <w:t>人员</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widowControl/>
        <w:shd w:val="clear" w:color="auto" w:fill="FFFFFF"/>
        <w:adjustRightInd w:val="0"/>
        <w:snapToGrid w:val="0"/>
        <w:spacing w:line="560" w:lineRule="exact"/>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二、参赛要求</w:t>
      </w:r>
    </w:p>
    <w:p>
      <w:pPr>
        <w:widowControl/>
        <w:shd w:val="clear" w:color="auto" w:fill="FFFFFF"/>
        <w:adjustRightInd w:val="0"/>
        <w:snapToGrid w:val="0"/>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（一）内容要求</w:t>
      </w:r>
    </w:p>
    <w:p>
      <w:pPr>
        <w:widowControl/>
        <w:shd w:val="clear" w:color="auto" w:fill="FFFFFF"/>
        <w:adjustRightInd w:val="0"/>
        <w:snapToGrid w:val="0"/>
        <w:spacing w:line="560" w:lineRule="exact"/>
        <w:ind w:firstLine="640" w:firstLineChars="200"/>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诵读内容应为我国古代、近现代和当代有社会影响力的，体现中华优秀传统文化的经典诗文和</w:t>
      </w:r>
      <w:r>
        <w:rPr>
          <w:rFonts w:ascii="仿宋_GB2312" w:hAnsi="仿宋_GB2312" w:eastAsia="仿宋_GB2312" w:cs="仿宋_GB2312"/>
          <w:color w:val="000000" w:themeColor="text1"/>
          <w:kern w:val="0"/>
          <w:sz w:val="32"/>
          <w:szCs w:val="32"/>
          <w14:textFill>
            <w14:solidFill>
              <w14:schemeClr w14:val="tx1"/>
            </w14:solidFill>
          </w14:textFill>
        </w:rPr>
        <w:t>作品</w:t>
      </w:r>
      <w:r>
        <w:rPr>
          <w:rFonts w:hint="eastAsia" w:ascii="仿宋_GB2312" w:hAnsi="仿宋_GB2312" w:eastAsia="仿宋_GB2312" w:cs="仿宋_GB2312"/>
          <w:color w:val="000000" w:themeColor="text1"/>
          <w:kern w:val="0"/>
          <w:sz w:val="32"/>
          <w:szCs w:val="32"/>
          <w14:textFill>
            <w14:solidFill>
              <w14:schemeClr w14:val="tx1"/>
            </w14:solidFill>
          </w14:textFill>
        </w:rPr>
        <w:t>。当代作品应已正式出版或由主流媒体公开发表。</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不得诵读外国作品和自创作品。</w:t>
      </w:r>
    </w:p>
    <w:p>
      <w:pPr>
        <w:widowControl/>
        <w:shd w:val="clear" w:color="auto" w:fill="FFFFFF"/>
        <w:adjustRightInd w:val="0"/>
        <w:snapToGrid w:val="0"/>
        <w:spacing w:line="560" w:lineRule="exact"/>
        <w:ind w:firstLine="640" w:firstLineChars="200"/>
        <w:rPr>
          <w:rFonts w:ascii="楷体" w:hAnsi="楷体" w:eastAsia="楷体" w:cs="楷体"/>
          <w:color w:val="000000" w:themeColor="text1"/>
          <w:kern w:val="0"/>
          <w:sz w:val="32"/>
          <w:szCs w:val="32"/>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（二）形式要求</w:t>
      </w:r>
    </w:p>
    <w:p>
      <w:pPr>
        <w:widowControl/>
        <w:shd w:val="clear" w:color="auto" w:fill="FFFFFF"/>
        <w:adjustRightInd w:val="0"/>
        <w:snapToGrid w:val="0"/>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参赛作品要求为</w:t>
      </w:r>
      <w:r>
        <w:rPr>
          <w:rFonts w:ascii="Times New Roman" w:hAnsi="Times New Roman" w:eastAsia="仿宋_GB2312" w:cs="Times New Roman"/>
          <w:color w:val="000000" w:themeColor="text1"/>
          <w:kern w:val="0"/>
          <w:sz w:val="32"/>
          <w:szCs w:val="32"/>
          <w14:textFill>
            <w14:solidFill>
              <w14:schemeClr w14:val="tx1"/>
            </w14:solidFill>
          </w14:textFill>
        </w:rPr>
        <w:t>2022</w:t>
      </w:r>
      <w:r>
        <w:rPr>
          <w:rFonts w:ascii="仿宋_GB2312" w:hAnsi="仿宋_GB2312" w:eastAsia="仿宋_GB2312" w:cs="仿宋_GB2312"/>
          <w:color w:val="000000" w:themeColor="text1"/>
          <w:kern w:val="0"/>
          <w:sz w:val="32"/>
          <w:szCs w:val="32"/>
          <w14:textFill>
            <w14:solidFill>
              <w14:schemeClr w14:val="tx1"/>
            </w14:solidFill>
          </w14:textFill>
        </w:rPr>
        <w:t>年新</w:t>
      </w:r>
      <w:r>
        <w:rPr>
          <w:rFonts w:hint="eastAsia" w:ascii="仿宋_GB2312" w:hAnsi="仿宋_GB2312" w:eastAsia="仿宋_GB2312" w:cs="仿宋_GB2312"/>
          <w:color w:val="000000" w:themeColor="text1"/>
          <w:kern w:val="0"/>
          <w:sz w:val="32"/>
          <w:szCs w:val="32"/>
          <w14:textFill>
            <w14:solidFill>
              <w14:schemeClr w14:val="tx1"/>
            </w14:solidFill>
          </w14:textFill>
        </w:rPr>
        <w:t>录制</w:t>
      </w:r>
      <w:r>
        <w:rPr>
          <w:rFonts w:ascii="仿宋_GB2312" w:hAnsi="仿宋_GB2312" w:eastAsia="仿宋_GB2312" w:cs="仿宋_GB2312"/>
          <w:color w:val="000000" w:themeColor="text1"/>
          <w:kern w:val="0"/>
          <w:sz w:val="32"/>
          <w:szCs w:val="32"/>
          <w14:textFill>
            <w14:solidFill>
              <w14:schemeClr w14:val="tx1"/>
            </w14:solidFill>
          </w14:textFill>
        </w:rPr>
        <w:t>创作的视频</w:t>
      </w:r>
      <w:r>
        <w:rPr>
          <w:rFonts w:hint="eastAsia" w:ascii="仿宋_GB2312" w:hAnsi="仿宋_GB2312" w:eastAsia="仿宋_GB2312" w:cs="仿宋_GB2312"/>
          <w:color w:val="000000" w:themeColor="text1"/>
          <w:kern w:val="0"/>
          <w:sz w:val="32"/>
          <w:szCs w:val="32"/>
          <w14:textFill>
            <w14:solidFill>
              <w14:schemeClr w14:val="tx1"/>
            </w14:solidFill>
          </w14:textFill>
        </w:rPr>
        <w:t>，高清</w:t>
      </w:r>
      <w:r>
        <w:rPr>
          <w:rFonts w:eastAsia="仿宋_GB2312"/>
          <w:color w:val="000000" w:themeColor="text1"/>
          <w:kern w:val="0"/>
          <w:sz w:val="32"/>
          <w:szCs w:val="32"/>
          <w14:textFill>
            <w14:solidFill>
              <w14:schemeClr w14:val="tx1"/>
            </w14:solidFill>
          </w14:textFill>
        </w:rPr>
        <w:t>1920*1080</w:t>
      </w:r>
      <w:r>
        <w:rPr>
          <w:rFonts w:ascii="仿宋_GB2312" w:hAnsi="仿宋_GB2312" w:eastAsia="仿宋_GB2312" w:cs="仿宋_GB2312"/>
          <w:color w:val="000000" w:themeColor="text1"/>
          <w:kern w:val="0"/>
          <w:sz w:val="32"/>
          <w:szCs w:val="32"/>
          <w14:textFill>
            <w14:solidFill>
              <w14:schemeClr w14:val="tx1"/>
            </w14:solidFill>
          </w14:textFill>
        </w:rPr>
        <w:t>横屏拍摄</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ascii="仿宋_GB2312" w:hAnsi="仿宋_GB2312" w:eastAsia="仿宋_GB2312" w:cs="仿宋_GB2312"/>
          <w:color w:val="000000" w:themeColor="text1"/>
          <w:kern w:val="0"/>
          <w:sz w:val="32"/>
          <w:szCs w:val="32"/>
          <w14:textFill>
            <w14:solidFill>
              <w14:schemeClr w14:val="tx1"/>
            </w14:solidFill>
          </w14:textFill>
        </w:rPr>
        <w:t>格式</w:t>
      </w:r>
      <w:r>
        <w:rPr>
          <w:rFonts w:hint="eastAsia" w:ascii="仿宋_GB2312" w:hAnsi="仿宋_GB2312" w:eastAsia="仿宋_GB2312" w:cs="仿宋_GB2312"/>
          <w:color w:val="000000" w:themeColor="text1"/>
          <w:kern w:val="0"/>
          <w:sz w:val="32"/>
          <w:szCs w:val="32"/>
          <w14:textFill>
            <w14:solidFill>
              <w14:schemeClr w14:val="tx1"/>
            </w14:solidFill>
          </w14:textFill>
        </w:rPr>
        <w:t>为</w:t>
      </w:r>
      <w:r>
        <w:rPr>
          <w:rFonts w:eastAsia="仿宋_GB2312"/>
          <w:color w:val="000000" w:themeColor="text1"/>
          <w:kern w:val="0"/>
          <w:sz w:val="32"/>
          <w:szCs w:val="32"/>
          <w14:textFill>
            <w14:solidFill>
              <w14:schemeClr w14:val="tx1"/>
            </w14:solidFill>
          </w14:textFill>
        </w:rPr>
        <w:t>MP4</w:t>
      </w:r>
      <w:r>
        <w:rPr>
          <w:rFonts w:hint="eastAsia" w:ascii="仿宋_GB2312" w:hAnsi="仿宋_GB2312" w:eastAsia="仿宋_GB2312" w:cs="仿宋_GB2312"/>
          <w:color w:val="000000" w:themeColor="text1"/>
          <w:kern w:val="0"/>
          <w:sz w:val="32"/>
          <w:szCs w:val="32"/>
          <w14:textFill>
            <w14:solidFill>
              <w14:schemeClr w14:val="tx1"/>
            </w14:solidFill>
          </w14:textFill>
        </w:rPr>
        <w:t>，长度</w:t>
      </w:r>
      <w:r>
        <w:rPr>
          <w:rFonts w:eastAsia="仿宋_GB2312"/>
          <w:color w:val="000000" w:themeColor="text1"/>
          <w:kern w:val="0"/>
          <w:sz w:val="32"/>
          <w:szCs w:val="32"/>
          <w14:textFill>
            <w14:solidFill>
              <w14:schemeClr w14:val="tx1"/>
            </w14:solidFill>
          </w14:textFill>
        </w:rPr>
        <w:t>3—6</w:t>
      </w:r>
      <w:r>
        <w:rPr>
          <w:rFonts w:ascii="仿宋_GB2312" w:hAnsi="仿宋_GB2312" w:eastAsia="仿宋_GB2312" w:cs="仿宋_GB2312"/>
          <w:color w:val="000000" w:themeColor="text1"/>
          <w:kern w:val="0"/>
          <w:sz w:val="32"/>
          <w:szCs w:val="32"/>
          <w14:textFill>
            <w14:solidFill>
              <w14:schemeClr w14:val="tx1"/>
            </w14:solidFill>
          </w14:textFill>
        </w:rPr>
        <w:t>分钟，大小不超过</w:t>
      </w:r>
      <w:r>
        <w:rPr>
          <w:rFonts w:eastAsia="仿宋_GB2312"/>
          <w:color w:val="000000" w:themeColor="text1"/>
          <w:kern w:val="0"/>
          <w:sz w:val="32"/>
          <w:szCs w:val="32"/>
          <w14:textFill>
            <w14:solidFill>
              <w14:schemeClr w14:val="tx1"/>
            </w14:solidFill>
          </w14:textFill>
        </w:rPr>
        <w:t>700MB</w:t>
      </w:r>
      <w:r>
        <w:rPr>
          <w:rFonts w:hint="eastAsia" w:ascii="仿宋_GB2312" w:hAnsi="仿宋_GB2312" w:eastAsia="仿宋_GB2312" w:cs="仿宋_GB2312"/>
          <w:color w:val="000000" w:themeColor="text1"/>
          <w:kern w:val="0"/>
          <w:sz w:val="32"/>
          <w:szCs w:val="32"/>
          <w14:textFill>
            <w14:solidFill>
              <w14:schemeClr w14:val="tx1"/>
            </w14:solidFill>
          </w14:textFill>
        </w:rPr>
        <w:t>，图像、声音清晰，不抖动、无噪音</w:t>
      </w:r>
      <w:r>
        <w:rPr>
          <w:rFonts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视频作品必须同期录音，不得后期配音。</w:t>
      </w:r>
    </w:p>
    <w:p>
      <w:pPr>
        <w:widowControl/>
        <w:shd w:val="clear" w:color="auto" w:fill="FFFFFF"/>
        <w:adjustRightInd w:val="0"/>
        <w:snapToGrid w:val="0"/>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视频开头以文字方式展示作品名称及作品作者、参赛者姓名、指导教师、组别等内容，此内容须与赛事平台填报信息一致。赛事平台填报信息应完整填写诵读文本内容，建议填写参赛作品亮点。</w:t>
      </w:r>
      <w:r>
        <w:rPr>
          <w:rFonts w:ascii="仿宋_GB2312" w:hAnsi="仿宋_GB2312" w:eastAsia="仿宋_GB2312" w:cs="仿宋_GB2312"/>
          <w:color w:val="000000" w:themeColor="text1"/>
          <w:kern w:val="0"/>
          <w:sz w:val="32"/>
          <w:szCs w:val="32"/>
          <w14:textFill>
            <w14:solidFill>
              <w14:schemeClr w14:val="tx1"/>
            </w14:solidFill>
          </w14:textFill>
        </w:rPr>
        <w:t>作品提交后，相关信息不得更改。</w:t>
      </w:r>
    </w:p>
    <w:p>
      <w:pPr>
        <w:widowControl/>
        <w:shd w:val="clear" w:color="auto" w:fill="FFFFFF"/>
        <w:adjustRightInd w:val="0"/>
        <w:snapToGrid w:val="0"/>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视频文字建议使用方正字库字体或其他有版权字体，视频中不得使用未经肖像权人同意的肖像，不得使用未经授权的图片和视频，</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不得出现领导人，</w:t>
      </w:r>
      <w:r>
        <w:rPr>
          <w:rFonts w:hint="eastAsia" w:ascii="仿宋_GB2312" w:hAnsi="仿宋_GB2312" w:eastAsia="仿宋_GB2312" w:cs="仿宋_GB2312"/>
          <w:color w:val="000000" w:themeColor="text1"/>
          <w:kern w:val="0"/>
          <w:sz w:val="32"/>
          <w:szCs w:val="32"/>
          <w14:textFill>
            <w14:solidFill>
              <w14:schemeClr w14:val="tx1"/>
            </w14:solidFill>
          </w14:textFill>
        </w:rPr>
        <w:t>不得出现与诵读大赛无关的条幅、角标等。</w:t>
      </w:r>
    </w:p>
    <w:p>
      <w:pPr>
        <w:widowControl/>
        <w:shd w:val="clear" w:color="auto" w:fill="FFFFFF"/>
        <w:adjustRightInd w:val="0"/>
        <w:snapToGrid w:val="0"/>
        <w:spacing w:line="560" w:lineRule="exact"/>
        <w:ind w:firstLine="640" w:firstLineChars="200"/>
        <w:rPr>
          <w:rFonts w:ascii="楷体" w:hAnsi="楷体" w:eastAsia="楷体" w:cs="楷体"/>
          <w:color w:val="000000" w:themeColor="text1"/>
          <w:kern w:val="0"/>
          <w:sz w:val="32"/>
          <w:szCs w:val="32"/>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（三）其他要求</w:t>
      </w:r>
    </w:p>
    <w:p>
      <w:pPr>
        <w:widowControl/>
        <w:shd w:val="clear" w:color="auto" w:fill="FFFFFF"/>
        <w:adjustRightInd w:val="0"/>
        <w:snapToGrid w:val="0"/>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作品可借助音乐、服装、吟诵等手段融合展现诵读内容。鼓励以团队形式集体诵读。</w:t>
      </w:r>
    </w:p>
    <w:p>
      <w:pPr>
        <w:widowControl/>
        <w:shd w:val="clear" w:color="auto" w:fill="FFFFFF"/>
        <w:adjustRightInd w:val="0"/>
        <w:snapToGrid w:val="0"/>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ascii="仿宋_GB2312" w:hAnsi="仿宋_GB2312" w:eastAsia="仿宋_GB2312" w:cs="仿宋_GB2312"/>
          <w:color w:val="000000" w:themeColor="text1"/>
          <w:kern w:val="0"/>
          <w:sz w:val="32"/>
          <w:szCs w:val="32"/>
          <w14:textFill>
            <w14:solidFill>
              <w14:schemeClr w14:val="tx1"/>
            </w14:solidFill>
          </w14:textFill>
        </w:rPr>
        <w:t>每个作品指导教师不超过</w:t>
      </w:r>
      <w:r>
        <w:rPr>
          <w:rFonts w:eastAsia="仿宋_GB2312"/>
          <w:color w:val="000000" w:themeColor="text1"/>
          <w:kern w:val="0"/>
          <w:sz w:val="32"/>
          <w:szCs w:val="32"/>
          <w14:textFill>
            <w14:solidFill>
              <w14:schemeClr w14:val="tx1"/>
            </w14:solidFill>
          </w14:textFill>
        </w:rPr>
        <w:t>2</w:t>
      </w:r>
      <w:r>
        <w:rPr>
          <w:rFonts w:hint="eastAsia" w:ascii="仿宋_GB2312" w:hAnsi="仿宋_GB2312" w:eastAsia="仿宋_GB2312" w:cs="仿宋_GB2312"/>
          <w:color w:val="000000" w:themeColor="text1"/>
          <w:kern w:val="0"/>
          <w:sz w:val="32"/>
          <w:szCs w:val="32"/>
          <w14:textFill>
            <w14:solidFill>
              <w14:schemeClr w14:val="tx1"/>
            </w14:solidFill>
          </w14:textFill>
        </w:rPr>
        <w:t>人，同一作品的参赛者不得同时署名该作品的指导教师。</w:t>
      </w:r>
    </w:p>
    <w:p>
      <w:pPr>
        <w:widowControl/>
        <w:shd w:val="clear" w:color="auto" w:fill="FFFFFF"/>
        <w:adjustRightInd w:val="0"/>
        <w:snapToGrid w:val="0"/>
        <w:spacing w:line="560" w:lineRule="exact"/>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三、赛程安排</w:t>
      </w:r>
    </w:p>
    <w:p>
      <w:pPr>
        <w:widowControl/>
        <w:shd w:val="clear" w:color="auto" w:fill="FFFFFF"/>
        <w:adjustRightInd w:val="0"/>
        <w:snapToGrid w:val="0"/>
        <w:spacing w:line="560" w:lineRule="exact"/>
        <w:ind w:firstLine="640" w:firstLineChars="200"/>
        <w:rPr>
          <w:rFonts w:ascii="楷体" w:hAnsi="楷体" w:eastAsia="楷体" w:cs="楷体"/>
          <w:color w:val="000000" w:themeColor="text1"/>
          <w:kern w:val="0"/>
          <w:sz w:val="32"/>
          <w:szCs w:val="32"/>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（一）初赛</w:t>
      </w:r>
      <w:r>
        <w:rPr>
          <w:rFonts w:hint="eastAsia" w:ascii="楷体" w:hAnsi="楷体" w:eastAsia="楷体" w:cs="楷体"/>
          <w:color w:val="000000" w:themeColor="text1"/>
          <w:kern w:val="0"/>
          <w:sz w:val="32"/>
          <w:szCs w:val="32"/>
          <w:lang w:eastAsia="zh-CN"/>
          <w14:textFill>
            <w14:solidFill>
              <w14:schemeClr w14:val="tx1"/>
            </w14:solidFill>
          </w14:textFill>
        </w:rPr>
        <w:t>、复赛</w:t>
      </w:r>
      <w:r>
        <w:rPr>
          <w:rFonts w:hint="eastAsia" w:ascii="楷体" w:hAnsi="楷体" w:eastAsia="楷体" w:cs="楷体"/>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7</w:t>
      </w:r>
      <w:r>
        <w:rPr>
          <w:rFonts w:hint="eastAsia" w:ascii="楷体" w:hAnsi="楷体" w:eastAsia="楷体" w:cs="楷体"/>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5</w:t>
      </w:r>
      <w:r>
        <w:rPr>
          <w:rFonts w:hint="eastAsia" w:ascii="楷体" w:hAnsi="楷体" w:eastAsia="楷体" w:cs="楷体"/>
          <w:color w:val="000000" w:themeColor="text1"/>
          <w:kern w:val="0"/>
          <w:sz w:val="32"/>
          <w:szCs w:val="32"/>
          <w14:textFill>
            <w14:solidFill>
              <w14:schemeClr w14:val="tx1"/>
            </w14:solidFill>
          </w14:textFill>
        </w:rPr>
        <w:t>日前</w:t>
      </w:r>
    </w:p>
    <w:p>
      <w:pPr>
        <w:widowControl/>
        <w:shd w:val="clear" w:color="auto" w:fill="FFFFFF"/>
        <w:adjustRightInd w:val="0"/>
        <w:snapToGrid w:val="0"/>
        <w:spacing w:line="560" w:lineRule="exact"/>
        <w:ind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各地（州、市）教育局和各</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高校</w:t>
      </w:r>
      <w:r>
        <w:rPr>
          <w:rFonts w:hint="eastAsia" w:ascii="仿宋_GB2312" w:hAnsi="仿宋_GB2312" w:eastAsia="仿宋_GB2312" w:cs="仿宋_GB2312"/>
          <w:color w:val="000000" w:themeColor="text1"/>
          <w:kern w:val="0"/>
          <w:sz w:val="32"/>
          <w:szCs w:val="32"/>
          <w14:textFill>
            <w14:solidFill>
              <w14:schemeClr w14:val="tx1"/>
            </w14:solidFill>
          </w14:textFill>
        </w:rPr>
        <w:t>自行组织初赛，形式自定，选拔推荐入围作品。</w:t>
      </w:r>
      <w:r>
        <w:rPr>
          <w:rFonts w:ascii="仿宋_GB2312" w:hAnsi="仿宋_GB2312" w:eastAsia="仿宋_GB2312" w:cs="仿宋_GB2312"/>
          <w:color w:val="000000" w:themeColor="text1"/>
          <w:kern w:val="0"/>
          <w:sz w:val="32"/>
          <w:szCs w:val="32"/>
          <w14:textFill>
            <w14:solidFill>
              <w14:schemeClr w14:val="tx1"/>
            </w14:solidFill>
          </w14:textFill>
        </w:rPr>
        <w:t>每组推荐不超过</w:t>
      </w:r>
      <w:r>
        <w:rPr>
          <w:rFonts w:hint="eastAsia" w:ascii="仿宋_GB2312" w:hAnsi="仿宋_GB2312" w:eastAsia="仿宋_GB2312" w:cs="仿宋_GB2312"/>
          <w:color w:val="000000" w:themeColor="text1"/>
          <w:kern w:val="0"/>
          <w:sz w:val="32"/>
          <w:szCs w:val="32"/>
          <w14:textFill>
            <w14:solidFill>
              <w14:schemeClr w14:val="tx1"/>
            </w14:solidFill>
          </w14:textFill>
        </w:rPr>
        <w:t>该组参赛</w:t>
      </w:r>
      <w:r>
        <w:rPr>
          <w:rFonts w:ascii="仿宋_GB2312" w:hAnsi="仿宋_GB2312" w:eastAsia="仿宋_GB2312" w:cs="仿宋_GB2312"/>
          <w:color w:val="000000" w:themeColor="text1"/>
          <w:kern w:val="0"/>
          <w:sz w:val="32"/>
          <w:szCs w:val="32"/>
          <w14:textFill>
            <w14:solidFill>
              <w14:schemeClr w14:val="tx1"/>
            </w14:solidFill>
          </w14:textFill>
        </w:rPr>
        <w:t>作品</w:t>
      </w:r>
      <w:r>
        <w:rPr>
          <w:rFonts w:hint="eastAsia" w:ascii="仿宋_GB2312" w:hAnsi="仿宋_GB2312" w:eastAsia="仿宋_GB2312" w:cs="仿宋_GB2312"/>
          <w:color w:val="000000" w:themeColor="text1"/>
          <w:kern w:val="0"/>
          <w:sz w:val="32"/>
          <w:szCs w:val="32"/>
          <w14:textFill>
            <w14:solidFill>
              <w14:schemeClr w14:val="tx1"/>
            </w14:solidFill>
          </w14:textFill>
        </w:rPr>
        <w:t>的</w:t>
      </w:r>
      <w:r>
        <w:rPr>
          <w:rFonts w:hint="eastAsia" w:eastAsia="仿宋_GB2312"/>
          <w:color w:val="000000" w:themeColor="text1"/>
          <w:kern w:val="0"/>
          <w:sz w:val="32"/>
          <w:szCs w:val="32"/>
          <w:lang w:val="en-US" w:eastAsia="zh-CN"/>
          <w14:textFill>
            <w14:solidFill>
              <w14:schemeClr w14:val="tx1"/>
            </w14:solidFill>
          </w14:textFill>
        </w:rPr>
        <w:t>20</w:t>
      </w:r>
      <w:r>
        <w:rPr>
          <w:rFonts w:eastAsia="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且</w:t>
      </w:r>
      <w:r>
        <w:rPr>
          <w:rFonts w:ascii="仿宋_GB2312" w:hAnsi="仿宋_GB2312" w:eastAsia="仿宋_GB2312" w:cs="仿宋_GB2312"/>
          <w:color w:val="000000" w:themeColor="text1"/>
          <w:kern w:val="0"/>
          <w:sz w:val="32"/>
          <w:szCs w:val="32"/>
          <w14:textFill>
            <w14:solidFill>
              <w14:schemeClr w14:val="tx1"/>
            </w14:solidFill>
          </w14:textFill>
        </w:rPr>
        <w:t>推荐总数不超过</w:t>
      </w:r>
      <w:r>
        <w:rPr>
          <w:rFonts w:hint="eastAsia" w:eastAsia="仿宋_GB2312"/>
          <w:color w:val="000000" w:themeColor="text1"/>
          <w:kern w:val="0"/>
          <w:sz w:val="32"/>
          <w:szCs w:val="32"/>
          <w:lang w:val="en-US" w:eastAsia="zh-CN"/>
          <w14:textFill>
            <w14:solidFill>
              <w14:schemeClr w14:val="tx1"/>
            </w14:solidFill>
          </w14:textFill>
        </w:rPr>
        <w:t>50</w:t>
      </w:r>
      <w:r>
        <w:rPr>
          <w:rFonts w:ascii="仿宋_GB2312" w:hAnsi="仿宋_GB2312" w:eastAsia="仿宋_GB2312" w:cs="仿宋_GB2312"/>
          <w:color w:val="000000" w:themeColor="text1"/>
          <w:kern w:val="0"/>
          <w:sz w:val="32"/>
          <w:szCs w:val="32"/>
          <w14:textFill>
            <w14:solidFill>
              <w14:schemeClr w14:val="tx1"/>
            </w14:solidFill>
          </w14:textFill>
        </w:rPr>
        <w:t>个</w:t>
      </w:r>
      <w:r>
        <w:rPr>
          <w:rFonts w:hint="eastAsia" w:ascii="仿宋_GB2312" w:hAnsi="仿宋_GB2312" w:eastAsia="仿宋_GB2312" w:cs="仿宋_GB2312"/>
          <w:color w:val="000000" w:themeColor="text1"/>
          <w:kern w:val="0"/>
          <w:sz w:val="32"/>
          <w:szCs w:val="32"/>
          <w14:textFill>
            <w14:solidFill>
              <w14:schemeClr w14:val="tx1"/>
            </w14:solidFill>
          </w14:textFill>
        </w:rPr>
        <w:t>。每个学校或单位在同一组别中的被推荐作品不超过</w:t>
      </w:r>
      <w:r>
        <w:rPr>
          <w:rFonts w:eastAsia="仿宋_GB2312"/>
          <w:color w:val="000000" w:themeColor="text1"/>
          <w:kern w:val="0"/>
          <w:sz w:val="32"/>
          <w:szCs w:val="32"/>
          <w14:textFill>
            <w14:solidFill>
              <w14:schemeClr w14:val="tx1"/>
            </w14:solidFill>
          </w14:textFill>
        </w:rPr>
        <w:t>2</w:t>
      </w:r>
      <w:r>
        <w:rPr>
          <w:rFonts w:hint="eastAsia" w:ascii="仿宋_GB2312" w:hAnsi="仿宋_GB2312" w:eastAsia="仿宋_GB2312" w:cs="仿宋_GB2312"/>
          <w:color w:val="000000" w:themeColor="text1"/>
          <w:kern w:val="0"/>
          <w:sz w:val="32"/>
          <w:szCs w:val="32"/>
          <w14:textFill>
            <w14:solidFill>
              <w14:schemeClr w14:val="tx1"/>
            </w14:solidFill>
          </w14:textFill>
        </w:rPr>
        <w:t>个。</w:t>
      </w:r>
    </w:p>
    <w:p>
      <w:pPr>
        <w:adjustRightInd w:val="0"/>
        <w:snapToGrid w:val="0"/>
        <w:spacing w:line="560" w:lineRule="exact"/>
        <w:ind w:firstLine="640" w:firstLineChars="200"/>
        <w:rPr>
          <w:rFonts w:hint="eastAsia" w:eastAsia="仿宋_GB2312"/>
          <w:color w:val="000000" w:themeColor="text1"/>
          <w:kern w:val="0"/>
          <w:sz w:val="32"/>
          <w:szCs w:val="32"/>
          <w:lang w:val="en-US" w:eastAsia="zh-CN"/>
          <w14:textFill>
            <w14:solidFill>
              <w14:schemeClr w14:val="tx1"/>
            </w14:solidFill>
          </w14:textFill>
        </w:rPr>
      </w:pPr>
      <w:r>
        <w:rPr>
          <w:rFonts w:hint="eastAsia" w:eastAsia="方正仿宋_GBK" w:cs="Times New Roman"/>
          <w:color w:val="auto"/>
          <w:sz w:val="32"/>
          <w:szCs w:val="32"/>
          <w:lang w:eastAsia="zh-CN"/>
        </w:rPr>
        <w:t>请各地、各高校将《第四届中华经典诵写讲大赛作品汇总表》电子版（EXCEL表格，见附件5）及加盖公章扫描版（PDF格式）报送至自治区教育厅，标题格式为“某地（州、市）或某高校+第四届诵读大赛汇总表”。同时，请各地、各高校通知诵读大赛初赛入围作品的参赛者，将作品</w:t>
      </w:r>
      <w:r>
        <w:rPr>
          <w:rFonts w:hint="default" w:ascii="Times New Roman" w:hAnsi="Times New Roman" w:eastAsia="方正仿宋_GBK" w:cs="Times New Roman"/>
          <w:color w:val="auto"/>
          <w:sz w:val="32"/>
          <w:szCs w:val="32"/>
          <w:lang w:val="en-US" w:eastAsia="zh-CN"/>
        </w:rPr>
        <w:t>于</w:t>
      </w:r>
      <w:r>
        <w:rPr>
          <w:rFonts w:hint="default" w:eastAsia="方正仿宋_GBK" w:cs="Times New Roman"/>
          <w:color w:val="auto"/>
          <w:sz w:val="32"/>
          <w:szCs w:val="32"/>
          <w:lang w:val="en" w:eastAsia="zh-CN"/>
        </w:rPr>
        <w:t>6</w:t>
      </w:r>
      <w:r>
        <w:rPr>
          <w:rFonts w:hint="eastAsia" w:eastAsia="方正仿宋_GBK" w:cs="Times New Roman"/>
          <w:color w:val="auto"/>
          <w:sz w:val="32"/>
          <w:szCs w:val="32"/>
          <w:lang w:val="en" w:eastAsia="zh-CN"/>
        </w:rPr>
        <w:t>月</w:t>
      </w:r>
      <w:r>
        <w:rPr>
          <w:rFonts w:hint="eastAsia" w:eastAsia="方正仿宋_GBK" w:cs="Times New Roman"/>
          <w:color w:val="auto"/>
          <w:sz w:val="32"/>
          <w:szCs w:val="32"/>
          <w:lang w:val="en-US" w:eastAsia="zh-CN"/>
        </w:rPr>
        <w:t>16日—</w:t>
      </w:r>
      <w:r>
        <w:rPr>
          <w:rFonts w:hint="default" w:ascii="Times New Roman" w:hAnsi="Times New Roman" w:eastAsia="方正仿宋_GBK" w:cs="Times New Roman"/>
          <w:color w:val="auto"/>
          <w:sz w:val="32"/>
          <w:szCs w:val="32"/>
          <w:lang w:val="en-US" w:eastAsia="zh-CN"/>
        </w:rPr>
        <w:t>7月5日</w:t>
      </w:r>
      <w:r>
        <w:rPr>
          <w:rFonts w:hint="eastAsia" w:eastAsia="方正仿宋_GBK" w:cs="Times New Roman"/>
          <w:color w:val="auto"/>
          <w:sz w:val="32"/>
          <w:szCs w:val="32"/>
          <w:lang w:val="en-US" w:eastAsia="zh-CN"/>
        </w:rPr>
        <w:t>期间登录大赛官网（网址：www.jingdiansxj.cn）上传。参赛者需要在官网注册（填写姓名和身份证号）、报名，上传作品时，选择新疆赛区的具体地（州、市），填写作品名称、组别、选送单位名称、参赛人员（人员需要逐个填写）、作品理念、组织单位、指导教师（最多两位）、诵读文本、诵读文本原文出处、作品封面、作品视频等。新疆分赛区执委会评审专家组届时将登录大赛官网，对各地、各高校诵读大赛初赛入围作品进行评审，推选入围全国复赛的作品。</w:t>
      </w:r>
    </w:p>
    <w:p>
      <w:pPr>
        <w:widowControl/>
        <w:shd w:val="clear" w:color="auto" w:fill="FFFFFF"/>
        <w:adjustRightInd w:val="0"/>
        <w:snapToGrid w:val="0"/>
        <w:spacing w:line="560" w:lineRule="exact"/>
        <w:ind w:firstLine="640" w:firstLineChars="200"/>
        <w:rPr>
          <w:rFonts w:ascii="楷体" w:hAnsi="楷体" w:eastAsia="楷体" w:cs="楷体"/>
          <w:color w:val="000000" w:themeColor="text1"/>
          <w:kern w:val="0"/>
          <w:sz w:val="32"/>
          <w:szCs w:val="32"/>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w:t>
      </w:r>
      <w:r>
        <w:rPr>
          <w:rFonts w:hint="eastAsia" w:ascii="楷体" w:hAnsi="楷体" w:eastAsia="楷体" w:cs="楷体"/>
          <w:color w:val="000000" w:themeColor="text1"/>
          <w:kern w:val="0"/>
          <w:sz w:val="32"/>
          <w:szCs w:val="32"/>
          <w:lang w:eastAsia="zh-CN"/>
          <w14:textFill>
            <w14:solidFill>
              <w14:schemeClr w14:val="tx1"/>
            </w14:solidFill>
          </w14:textFill>
        </w:rPr>
        <w:t>二</w:t>
      </w:r>
      <w:r>
        <w:rPr>
          <w:rFonts w:hint="eastAsia" w:ascii="楷体" w:hAnsi="楷体" w:eastAsia="楷体" w:cs="楷体"/>
          <w:color w:val="000000" w:themeColor="text1"/>
          <w:kern w:val="0"/>
          <w:sz w:val="32"/>
          <w:szCs w:val="32"/>
          <w14:textFill>
            <w14:solidFill>
              <w14:schemeClr w14:val="tx1"/>
            </w14:solidFill>
          </w14:textFill>
        </w:rPr>
        <w:t>）</w:t>
      </w:r>
      <w:r>
        <w:rPr>
          <w:rFonts w:hint="eastAsia" w:ascii="楷体" w:hAnsi="楷体" w:eastAsia="楷体" w:cs="楷体"/>
          <w:color w:val="000000" w:themeColor="text1"/>
          <w:kern w:val="0"/>
          <w:sz w:val="32"/>
          <w:szCs w:val="32"/>
          <w:lang w:eastAsia="zh-CN"/>
          <w14:textFill>
            <w14:solidFill>
              <w14:schemeClr w14:val="tx1"/>
            </w14:solidFill>
          </w14:textFill>
        </w:rPr>
        <w:t>复赛、</w:t>
      </w:r>
      <w:r>
        <w:rPr>
          <w:rFonts w:hint="eastAsia" w:ascii="楷体" w:hAnsi="楷体" w:eastAsia="楷体" w:cs="楷体"/>
          <w:color w:val="000000" w:themeColor="text1"/>
          <w:kern w:val="0"/>
          <w:sz w:val="32"/>
          <w:szCs w:val="32"/>
          <w14:textFill>
            <w14:solidFill>
              <w14:schemeClr w14:val="tx1"/>
            </w14:solidFill>
          </w14:textFill>
        </w:rPr>
        <w:t>决赛：</w:t>
      </w:r>
      <w:r>
        <w:rPr>
          <w:rFonts w:hint="eastAsia" w:ascii="楷体" w:hAnsi="楷体" w:eastAsia="楷体" w:cs="楷体"/>
          <w:color w:val="000000" w:themeColor="text1"/>
          <w:kern w:val="0"/>
          <w:sz w:val="32"/>
          <w:szCs w:val="32"/>
          <w:lang w:val="en-US" w:eastAsia="zh-CN"/>
          <w14:textFill>
            <w14:solidFill>
              <w14:schemeClr w14:val="tx1"/>
            </w14:solidFill>
          </w14:textFill>
        </w:rPr>
        <w:t>9—</w:t>
      </w:r>
      <w:r>
        <w:rPr>
          <w:rFonts w:eastAsia="仿宋_GB2312"/>
          <w:color w:val="000000" w:themeColor="text1"/>
          <w:kern w:val="0"/>
          <w:sz w:val="32"/>
          <w:szCs w:val="32"/>
          <w14:textFill>
            <w14:solidFill>
              <w14:schemeClr w14:val="tx1"/>
            </w14:solidFill>
          </w14:textFill>
        </w:rPr>
        <w:t>10</w:t>
      </w:r>
      <w:r>
        <w:rPr>
          <w:rFonts w:ascii="楷体" w:hAnsi="楷体" w:eastAsia="楷体" w:cs="楷体"/>
          <w:color w:val="000000" w:themeColor="text1"/>
          <w:kern w:val="0"/>
          <w:sz w:val="32"/>
          <w:szCs w:val="32"/>
          <w14:textFill>
            <w14:solidFill>
              <w14:schemeClr w14:val="tx1"/>
            </w14:solidFill>
          </w14:textFill>
        </w:rPr>
        <w:t>月</w:t>
      </w:r>
    </w:p>
    <w:p>
      <w:pPr>
        <w:widowControl/>
        <w:shd w:val="clear" w:color="auto" w:fill="FFFFFF"/>
        <w:adjustRightInd w:val="0"/>
        <w:snapToGrid w:val="0"/>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全国分赛项执委会组织专家对自治区推荐入围全国复赛的作品进行评审，按评审成绩排序确定入围决赛的参赛作品。由国家组织</w:t>
      </w:r>
      <w:r>
        <w:rPr>
          <w:rFonts w:hint="eastAsia" w:ascii="仿宋_GB2312" w:hAnsi="仿宋_GB2312" w:eastAsia="仿宋_GB2312" w:cs="仿宋_GB2312"/>
          <w:color w:val="000000" w:themeColor="text1"/>
          <w:kern w:val="0"/>
          <w:sz w:val="32"/>
          <w:szCs w:val="32"/>
          <w14:textFill>
            <w14:solidFill>
              <w14:schemeClr w14:val="tx1"/>
            </w14:solidFill>
          </w14:textFill>
        </w:rPr>
        <w:t>决赛</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分为半决赛和总决赛。根据所有入围决赛的参赛作品成绩排序，确定三等奖、优秀奖，其余作品进入总决赛，角逐一等奖、二等奖。总决赛相关事宜另行通知。</w:t>
      </w:r>
    </w:p>
    <w:p>
      <w:pPr>
        <w:widowControl/>
        <w:shd w:val="clear" w:color="auto" w:fill="FFFFFF"/>
        <w:adjustRightInd w:val="0"/>
        <w:snapToGrid w:val="0"/>
        <w:spacing w:line="560" w:lineRule="exact"/>
        <w:ind w:firstLine="640" w:firstLineChars="200"/>
        <w:rPr>
          <w:rFonts w:ascii="楷体" w:hAnsi="楷体" w:eastAsia="楷体" w:cs="楷体"/>
          <w:color w:val="000000" w:themeColor="text1"/>
          <w:kern w:val="0"/>
          <w:sz w:val="32"/>
          <w:szCs w:val="32"/>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w:t>
      </w:r>
      <w:r>
        <w:rPr>
          <w:rFonts w:hint="eastAsia" w:ascii="楷体" w:hAnsi="楷体" w:eastAsia="楷体" w:cs="楷体"/>
          <w:color w:val="000000" w:themeColor="text1"/>
          <w:kern w:val="0"/>
          <w:sz w:val="32"/>
          <w:szCs w:val="32"/>
          <w:lang w:eastAsia="zh-CN"/>
          <w14:textFill>
            <w14:solidFill>
              <w14:schemeClr w14:val="tx1"/>
            </w14:solidFill>
          </w14:textFill>
        </w:rPr>
        <w:t>三</w:t>
      </w:r>
      <w:r>
        <w:rPr>
          <w:rFonts w:hint="eastAsia" w:ascii="楷体" w:hAnsi="楷体" w:eastAsia="楷体" w:cs="楷体"/>
          <w:color w:val="000000" w:themeColor="text1"/>
          <w:kern w:val="0"/>
          <w:sz w:val="32"/>
          <w:szCs w:val="32"/>
          <w14:textFill>
            <w14:solidFill>
              <w14:schemeClr w14:val="tx1"/>
            </w14:solidFill>
          </w14:textFill>
        </w:rPr>
        <w:t>）展示：</w:t>
      </w:r>
      <w:r>
        <w:rPr>
          <w:rFonts w:eastAsia="仿宋_GB2312"/>
          <w:color w:val="000000" w:themeColor="text1"/>
          <w:kern w:val="0"/>
          <w:sz w:val="32"/>
          <w:szCs w:val="32"/>
          <w14:textFill>
            <w14:solidFill>
              <w14:schemeClr w14:val="tx1"/>
            </w14:solidFill>
          </w14:textFill>
        </w:rPr>
        <w:t>11</w:t>
      </w:r>
      <w:r>
        <w:rPr>
          <w:rFonts w:ascii="楷体" w:hAnsi="楷体" w:eastAsia="楷体" w:cs="楷体"/>
          <w:color w:val="000000" w:themeColor="text1"/>
          <w:kern w:val="0"/>
          <w:sz w:val="32"/>
          <w:szCs w:val="32"/>
          <w14:textFill>
            <w14:solidFill>
              <w14:schemeClr w14:val="tx1"/>
            </w14:solidFill>
          </w14:textFill>
        </w:rPr>
        <w:t>月至</w:t>
      </w:r>
      <w:r>
        <w:rPr>
          <w:rFonts w:eastAsia="仿宋_GB2312"/>
          <w:color w:val="000000" w:themeColor="text1"/>
          <w:kern w:val="0"/>
          <w:sz w:val="32"/>
          <w:szCs w:val="32"/>
          <w14:textFill>
            <w14:solidFill>
              <w14:schemeClr w14:val="tx1"/>
            </w14:solidFill>
          </w14:textFill>
        </w:rPr>
        <w:t>12</w:t>
      </w:r>
      <w:r>
        <w:rPr>
          <w:rFonts w:ascii="楷体" w:hAnsi="楷体" w:eastAsia="楷体" w:cs="楷体"/>
          <w:color w:val="000000" w:themeColor="text1"/>
          <w:kern w:val="0"/>
          <w:sz w:val="32"/>
          <w:szCs w:val="32"/>
          <w14:textFill>
            <w14:solidFill>
              <w14:schemeClr w14:val="tx1"/>
            </w14:solidFill>
          </w14:textFill>
        </w:rPr>
        <w:t>月</w:t>
      </w:r>
    </w:p>
    <w:p>
      <w:pPr>
        <w:widowControl/>
        <w:shd w:val="clear" w:color="auto" w:fill="FFFFFF"/>
        <w:adjustRightInd w:val="0"/>
        <w:snapToGrid w:val="0"/>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优秀作品将在中国教育电视台</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、新疆教育电视台</w:t>
      </w:r>
      <w:r>
        <w:rPr>
          <w:rFonts w:hint="eastAsia" w:ascii="仿宋_GB2312" w:hAnsi="仿宋_GB2312" w:eastAsia="仿宋_GB2312" w:cs="仿宋_GB2312"/>
          <w:color w:val="000000" w:themeColor="text1"/>
          <w:kern w:val="0"/>
          <w:sz w:val="32"/>
          <w:szCs w:val="32"/>
          <w14:textFill>
            <w14:solidFill>
              <w14:schemeClr w14:val="tx1"/>
            </w14:solidFill>
          </w14:textFill>
        </w:rPr>
        <w:t>等媒体平台进行展播。</w:t>
      </w:r>
    </w:p>
    <w:p>
      <w:pPr>
        <w:widowControl/>
        <w:shd w:val="clear" w:color="auto" w:fill="FFFFFF"/>
        <w:adjustRightInd w:val="0"/>
        <w:snapToGrid w:val="0"/>
        <w:spacing w:line="560" w:lineRule="exact"/>
        <w:ind w:firstLine="640" w:firstLineChars="20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四、联系方式</w:t>
      </w:r>
    </w:p>
    <w:p>
      <w:pPr>
        <w:widowControl/>
        <w:shd w:val="clear" w:color="auto" w:fill="FFFFFF"/>
        <w:adjustRightInd w:val="0"/>
        <w:snapToGrid w:val="0"/>
        <w:spacing w:line="560" w:lineRule="exact"/>
        <w:ind w:firstLine="640" w:firstLineChars="200"/>
        <w:rPr>
          <w:rFonts w:hint="default" w:eastAsia="仿宋_GB2312"/>
          <w:lang w:val="en-US" w:eastAsia="zh-CN"/>
        </w:rPr>
      </w:pPr>
      <w:r>
        <w:rPr>
          <w:rFonts w:hint="eastAsia" w:ascii="仿宋_GB2312" w:hAnsi="仿宋_GB2312" w:eastAsia="仿宋_GB2312" w:cs="仿宋_GB2312"/>
          <w:color w:val="000000" w:themeColor="text1"/>
          <w:kern w:val="0"/>
          <w:sz w:val="32"/>
          <w:szCs w:val="32"/>
          <w14:textFill>
            <w14:solidFill>
              <w14:schemeClr w14:val="tx1"/>
            </w14:solidFill>
          </w14:textFill>
        </w:rPr>
        <w:t>联系人：</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自治区教育厅</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徐老师</w:t>
      </w:r>
    </w:p>
    <w:p>
      <w:pPr>
        <w:widowControl/>
        <w:shd w:val="clear" w:color="auto" w:fill="FFFFFF"/>
        <w:adjustRightInd w:val="0"/>
        <w:snapToGrid w:val="0"/>
        <w:spacing w:line="560" w:lineRule="exact"/>
        <w:ind w:firstLine="640" w:firstLineChars="200"/>
        <w:rPr>
          <w:rFonts w:hint="default" w:eastAsia="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电 话：</w:t>
      </w:r>
      <w:r>
        <w:rPr>
          <w:rFonts w:hint="eastAsia" w:eastAsia="仿宋_GB2312"/>
          <w:color w:val="000000" w:themeColor="text1"/>
          <w:kern w:val="0"/>
          <w:sz w:val="32"/>
          <w:szCs w:val="32"/>
          <w:lang w:val="en-US" w:eastAsia="zh-CN"/>
          <w14:textFill>
            <w14:solidFill>
              <w14:schemeClr w14:val="tx1"/>
            </w14:solidFill>
          </w14:textFill>
        </w:rPr>
        <w:t>0991—7606166</w:t>
      </w:r>
    </w:p>
    <w:p>
      <w:pPr>
        <w:adjustRightInd w:val="0"/>
        <w:snapToGrid w:val="0"/>
        <w:spacing w:line="560" w:lineRule="exact"/>
        <w:ind w:firstLine="200"/>
        <w:rPr>
          <w:rFonts w:ascii="仿宋_GB2312" w:hAnsi="仿宋_GB2312" w:eastAsia="仿宋_GB2312" w:cs="仿宋_GB2312"/>
          <w:color w:val="000000" w:themeColor="text1"/>
          <w:sz w:val="32"/>
          <w:szCs w:val="32"/>
          <w14:textFill>
            <w14:solidFill>
              <w14:schemeClr w14:val="tx1"/>
            </w14:solidFill>
          </w14:textFill>
        </w:rPr>
      </w:pPr>
    </w:p>
    <w:p>
      <w:pPr>
        <w:widowControl/>
        <w:jc w:val="left"/>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br w:type="page"/>
      </w:r>
    </w:p>
    <w:p>
      <w:pPr>
        <w:adjustRightInd w:val="0"/>
        <w:snapToGrid w:val="0"/>
        <w:spacing w:line="560" w:lineRule="exact"/>
        <w:rPr>
          <w:rFonts w:ascii="黑体" w:hAnsi="黑体" w:eastAsia="黑体" w:cs="黑体"/>
          <w:color w:val="000000" w:themeColor="text1"/>
          <w:sz w:val="32"/>
          <w:szCs w:val="32"/>
          <w14:textFill>
            <w14:solidFill>
              <w14:schemeClr w14:val="tx1"/>
            </w14:solidFill>
          </w14:textFill>
        </w:rPr>
      </w:pPr>
      <w:bookmarkStart w:id="0" w:name="_Hlk65708889"/>
      <w:bookmarkStart w:id="1" w:name="_Hlk65707650"/>
      <w:r>
        <w:rPr>
          <w:rFonts w:hint="eastAsia" w:ascii="黑体" w:hAnsi="黑体" w:eastAsia="黑体" w:cs="黑体"/>
          <w:color w:val="000000" w:themeColor="text1"/>
          <w:sz w:val="32"/>
          <w:szCs w:val="32"/>
          <w14:textFill>
            <w14:solidFill>
              <w14:schemeClr w14:val="tx1"/>
            </w14:solidFill>
          </w14:textFill>
        </w:rPr>
        <w:t>附件2</w:t>
      </w:r>
    </w:p>
    <w:p>
      <w:pPr>
        <w:adjustRightInd w:val="0"/>
        <w:snapToGrid w:val="0"/>
        <w:spacing w:line="560" w:lineRule="exact"/>
        <w:jc w:val="center"/>
        <w:rPr>
          <w:rFonts w:eastAsia="方正小标宋简体" w:cs="方正小标宋简体"/>
          <w:color w:val="000000" w:themeColor="text1"/>
          <w:sz w:val="44"/>
          <w:szCs w:val="44"/>
          <w14:textFill>
            <w14:solidFill>
              <w14:schemeClr w14:val="tx1"/>
            </w14:solidFill>
          </w14:textFill>
        </w:rPr>
      </w:pPr>
      <w:r>
        <w:rPr>
          <w:rFonts w:hint="eastAsia" w:eastAsia="方正小标宋简体" w:cs="方正小标宋简体"/>
          <w:color w:val="000000" w:themeColor="text1"/>
          <w:sz w:val="44"/>
          <w:szCs w:val="44"/>
          <w14:textFill>
            <w14:solidFill>
              <w14:schemeClr w14:val="tx1"/>
            </w14:solidFill>
          </w14:textFill>
        </w:rPr>
        <w:t>第四届中华经典</w:t>
      </w:r>
      <w:r>
        <w:rPr>
          <w:rFonts w:hint="eastAsia" w:eastAsia="方正小标宋简体" w:cs="方正小标宋简体"/>
          <w:color w:val="000000"/>
          <w:sz w:val="44"/>
          <w:szCs w:val="44"/>
        </w:rPr>
        <w:t>诵写讲</w:t>
      </w:r>
      <w:r>
        <w:rPr>
          <w:rFonts w:hint="eastAsia" w:eastAsia="方正小标宋简体" w:cs="方正小标宋简体"/>
          <w:color w:val="000000" w:themeColor="text1"/>
          <w:sz w:val="44"/>
          <w:szCs w:val="44"/>
          <w14:textFill>
            <w14:solidFill>
              <w14:schemeClr w14:val="tx1"/>
            </w14:solidFill>
          </w14:textFill>
        </w:rPr>
        <w:t>大赛</w:t>
      </w:r>
    </w:p>
    <w:p>
      <w:pPr>
        <w:adjustRightInd w:val="0"/>
        <w:snapToGrid w:val="0"/>
        <w:spacing w:line="560" w:lineRule="exact"/>
        <w:jc w:val="center"/>
        <w:rPr>
          <w:rFonts w:eastAsia="方正小标宋简体" w:cs="方正小标宋简体"/>
          <w:color w:val="000000" w:themeColor="text1"/>
          <w:sz w:val="44"/>
          <w:szCs w:val="44"/>
          <w14:textFill>
            <w14:solidFill>
              <w14:schemeClr w14:val="tx1"/>
            </w14:solidFill>
          </w14:textFill>
        </w:rPr>
      </w:pPr>
      <w:r>
        <w:rPr>
          <w:rFonts w:hint="eastAsia" w:eastAsia="方正小标宋简体" w:cs="方正小标宋简体"/>
          <w:color w:val="000000" w:themeColor="text1"/>
          <w:sz w:val="44"/>
          <w:szCs w:val="44"/>
          <w14:textFill>
            <w14:solidFill>
              <w14:schemeClr w14:val="tx1"/>
            </w14:solidFill>
          </w14:textFill>
        </w:rPr>
        <w:t>“</w:t>
      </w:r>
      <w:r>
        <w:rPr>
          <w:rFonts w:hint="eastAsia" w:eastAsia="方正小标宋简体" w:cs="方正小标宋简体"/>
          <w:color w:val="000000"/>
          <w:sz w:val="44"/>
          <w:szCs w:val="44"/>
        </w:rPr>
        <w:t>诗</w:t>
      </w:r>
      <w:r>
        <w:rPr>
          <w:rFonts w:hint="eastAsia" w:eastAsia="方正小标宋简体" w:cs="方正小标宋简体"/>
          <w:color w:val="000000" w:themeColor="text1"/>
          <w:sz w:val="44"/>
          <w:szCs w:val="44"/>
          <w14:textFill>
            <w14:solidFill>
              <w14:schemeClr w14:val="tx1"/>
            </w14:solidFill>
          </w14:textFill>
        </w:rPr>
        <w:t>教中国”诗词讲解大赛方案</w:t>
      </w:r>
    </w:p>
    <w:p>
      <w:pPr>
        <w:pStyle w:val="6"/>
        <w:spacing w:beforeAutospacing="0" w:afterAutospacing="0" w:line="560" w:lineRule="exact"/>
        <w:ind w:firstLine="600" w:firstLineChars="200"/>
        <w:rPr>
          <w:color w:val="000000" w:themeColor="text1"/>
          <w:sz w:val="30"/>
          <w:szCs w:val="30"/>
          <w14:textFill>
            <w14:solidFill>
              <w14:schemeClr w14:val="tx1"/>
            </w14:solidFill>
          </w14:textFill>
        </w:rPr>
      </w:pPr>
    </w:p>
    <w:p>
      <w:pPr>
        <w:widowControl/>
        <w:shd w:val="clear" w:color="auto" w:fill="FFFFFF"/>
        <w:adjustRightInd w:val="0"/>
        <w:snapToGrid w:val="0"/>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为传承弘扬中华优秀传统文化，深入挖掘中华经典诗词中所蕴含的民族正气、爱国情怀、道德品质和艺术魅力，引领诗词教育发展，弘扬时代精神，</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举办</w:t>
      </w:r>
      <w:r>
        <w:rPr>
          <w:rFonts w:hint="eastAsia" w:ascii="仿宋_GB2312" w:hAnsi="仿宋_GB2312" w:eastAsia="仿宋_GB2312" w:cs="仿宋_GB2312"/>
          <w:color w:val="000000" w:themeColor="text1"/>
          <w:kern w:val="0"/>
          <w:sz w:val="32"/>
          <w:szCs w:val="32"/>
          <w14:textFill>
            <w14:solidFill>
              <w14:schemeClr w14:val="tx1"/>
            </w14:solidFill>
          </w14:textFill>
        </w:rPr>
        <w:t>“迦陵杯·诗教中国”诗词讲解大赛（</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以下</w:t>
      </w:r>
      <w:r>
        <w:rPr>
          <w:rFonts w:hint="eastAsia" w:ascii="仿宋_GB2312" w:hAnsi="仿宋_GB2312" w:eastAsia="仿宋_GB2312" w:cs="仿宋_GB2312"/>
          <w:color w:val="000000" w:themeColor="text1"/>
          <w:kern w:val="0"/>
          <w:sz w:val="32"/>
          <w:szCs w:val="32"/>
          <w14:textFill>
            <w14:solidFill>
              <w14:schemeClr w14:val="tx1"/>
            </w14:solidFill>
          </w14:textFill>
        </w:rPr>
        <w:t>简称讲解大赛），并</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制</w:t>
      </w:r>
      <w:r>
        <w:rPr>
          <w:rFonts w:hint="eastAsia" w:ascii="仿宋_GB2312" w:hAnsi="仿宋_GB2312" w:eastAsia="仿宋_GB2312" w:cs="仿宋_GB2312"/>
          <w:color w:val="000000" w:themeColor="text1"/>
          <w:kern w:val="0"/>
          <w:sz w:val="32"/>
          <w:szCs w:val="32"/>
          <w14:textFill>
            <w14:solidFill>
              <w14:schemeClr w14:val="tx1"/>
            </w14:solidFill>
          </w14:textFill>
        </w:rPr>
        <w:t>定方案如下。</w:t>
      </w:r>
    </w:p>
    <w:p>
      <w:pPr>
        <w:pStyle w:val="6"/>
        <w:spacing w:beforeAutospacing="0" w:afterAutospacing="0" w:line="560" w:lineRule="exact"/>
        <w:ind w:firstLine="640" w:firstLineChars="200"/>
        <w:rPr>
          <w:rFonts w:ascii="黑体" w:hAnsi="黑体" w:eastAsia="黑体" w:cs="仿宋_GB2312"/>
          <w:bCs/>
          <w:color w:val="000000" w:themeColor="text1"/>
          <w:sz w:val="32"/>
          <w:szCs w:val="32"/>
          <w14:textFill>
            <w14:solidFill>
              <w14:schemeClr w14:val="tx1"/>
            </w14:solidFill>
          </w14:textFill>
        </w:rPr>
      </w:pPr>
      <w:r>
        <w:rPr>
          <w:rFonts w:hint="eastAsia" w:ascii="黑体" w:hAnsi="黑体" w:eastAsia="黑体" w:cs="仿宋_GB2312"/>
          <w:bCs/>
          <w:color w:val="000000" w:themeColor="text1"/>
          <w:sz w:val="32"/>
          <w:szCs w:val="32"/>
          <w14:textFill>
            <w14:solidFill>
              <w14:schemeClr w14:val="tx1"/>
            </w14:solidFill>
          </w14:textFill>
        </w:rPr>
        <w:t>一、参赛对象与组别</w:t>
      </w:r>
    </w:p>
    <w:p>
      <w:pPr>
        <w:widowControl/>
        <w:shd w:val="clear" w:color="auto" w:fill="FFFFFF"/>
        <w:adjustRightInd w:val="0"/>
        <w:snapToGrid w:val="0"/>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参赛对象为在校大学生、留学生及全国大中小学校在职教师。</w:t>
      </w:r>
    </w:p>
    <w:p>
      <w:pPr>
        <w:widowControl/>
        <w:shd w:val="clear" w:color="auto" w:fill="FFFFFF"/>
        <w:adjustRightInd w:val="0"/>
        <w:snapToGrid w:val="0"/>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分为小学教师组、中学教师组（含中职教师）、大学教师组（含高职教师）、大学生组（含高职学生、研究生）、留学生组，共</w:t>
      </w:r>
      <w:r>
        <w:rPr>
          <w:rFonts w:eastAsia="仿宋_GB2312"/>
          <w:color w:val="000000" w:themeColor="text1"/>
          <w:kern w:val="0"/>
          <w:sz w:val="32"/>
          <w:szCs w:val="32"/>
          <w14:textFill>
            <w14:solidFill>
              <w14:schemeClr w14:val="tx1"/>
            </w14:solidFill>
          </w14:textFill>
        </w:rPr>
        <w:t>5</w:t>
      </w:r>
      <w:r>
        <w:rPr>
          <w:rFonts w:hint="eastAsia" w:ascii="仿宋_GB2312" w:hAnsi="仿宋_GB2312" w:eastAsia="仿宋_GB2312" w:cs="仿宋_GB2312"/>
          <w:color w:val="000000" w:themeColor="text1"/>
          <w:kern w:val="0"/>
          <w:sz w:val="32"/>
          <w:szCs w:val="32"/>
          <w14:textFill>
            <w14:solidFill>
              <w14:schemeClr w14:val="tx1"/>
            </w14:solidFill>
          </w14:textFill>
        </w:rPr>
        <w:t>个组别。</w:t>
      </w:r>
    </w:p>
    <w:p>
      <w:pPr>
        <w:adjustRightInd w:val="0"/>
        <w:snapToGrid w:val="0"/>
        <w:spacing w:line="560" w:lineRule="exact"/>
        <w:ind w:firstLine="640" w:firstLineChars="200"/>
        <w:rPr>
          <w:rFonts w:ascii="黑体" w:hAnsi="黑体" w:eastAsia="黑体" w:cs="仿宋_GB2312"/>
          <w:bCs/>
          <w:color w:val="000000" w:themeColor="text1"/>
          <w:sz w:val="32"/>
          <w:szCs w:val="32"/>
          <w14:textFill>
            <w14:solidFill>
              <w14:schemeClr w14:val="tx1"/>
            </w14:solidFill>
          </w14:textFill>
        </w:rPr>
      </w:pPr>
      <w:r>
        <w:rPr>
          <w:rFonts w:hint="eastAsia" w:ascii="黑体" w:hAnsi="黑体" w:eastAsia="黑体" w:cs="仿宋_GB2312"/>
          <w:bCs/>
          <w:color w:val="000000" w:themeColor="text1"/>
          <w:sz w:val="32"/>
          <w:szCs w:val="32"/>
          <w14:textFill>
            <w14:solidFill>
              <w14:schemeClr w14:val="tx1"/>
            </w14:solidFill>
          </w14:textFill>
        </w:rPr>
        <w:t>二、参赛要求</w:t>
      </w:r>
    </w:p>
    <w:p>
      <w:pPr>
        <w:widowControl/>
        <w:shd w:val="clear" w:color="auto" w:fill="FFFFFF"/>
        <w:adjustRightInd w:val="0"/>
        <w:snapToGrid w:val="0"/>
        <w:spacing w:line="560" w:lineRule="exact"/>
        <w:ind w:firstLine="640" w:firstLineChars="200"/>
        <w:rPr>
          <w:rFonts w:ascii="楷体" w:hAnsi="楷体" w:eastAsia="楷体" w:cs="楷体"/>
          <w:color w:val="000000" w:themeColor="text1"/>
          <w:kern w:val="0"/>
          <w:sz w:val="32"/>
          <w:szCs w:val="32"/>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（一）内容要求</w:t>
      </w:r>
    </w:p>
    <w:p>
      <w:pPr>
        <w:widowControl/>
        <w:shd w:val="clear" w:color="auto" w:fill="FFFFFF"/>
        <w:adjustRightInd w:val="0"/>
        <w:snapToGrid w:val="0"/>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讲解须使用国家通用语言文字，内容应为教育部统编版中小学语文教材或列入普通高等教育国家级规划教材的大学语文教材中的一首古典诗词作品。</w:t>
      </w:r>
    </w:p>
    <w:p>
      <w:pPr>
        <w:widowControl/>
        <w:shd w:val="clear" w:color="auto" w:fill="FFFFFF"/>
        <w:adjustRightInd w:val="0"/>
        <w:snapToGrid w:val="0"/>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参赛教师应按照课堂教学相关要求，遵循古典诗词教育基本规律和学术规范，录制以诗词教学为主要内容的微课视频。</w:t>
      </w:r>
    </w:p>
    <w:p>
      <w:pPr>
        <w:widowControl/>
        <w:shd w:val="clear" w:color="auto" w:fill="FFFFFF"/>
        <w:adjustRightInd w:val="0"/>
        <w:snapToGrid w:val="0"/>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参赛大学生及留学生结合个人生活经验与感受，讲解诗词作品，并阐述诗词的意义与价值，使用多媒体及其他创新形式录制讲解视频。</w:t>
      </w:r>
    </w:p>
    <w:p>
      <w:pPr>
        <w:widowControl/>
        <w:shd w:val="clear" w:color="auto" w:fill="FFFFFF"/>
        <w:adjustRightInd w:val="0"/>
        <w:snapToGrid w:val="0"/>
        <w:spacing w:line="560" w:lineRule="exact"/>
        <w:ind w:firstLine="640" w:firstLineChars="200"/>
        <w:rPr>
          <w:rFonts w:ascii="楷体" w:hAnsi="楷体" w:eastAsia="楷体" w:cs="楷体"/>
          <w:color w:val="000000" w:themeColor="text1"/>
          <w:kern w:val="0"/>
          <w:sz w:val="32"/>
          <w:szCs w:val="32"/>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（二）形式要求</w:t>
      </w:r>
    </w:p>
    <w:p>
      <w:pPr>
        <w:widowControl/>
        <w:shd w:val="clear" w:color="auto" w:fill="FFFFFF"/>
        <w:adjustRightInd w:val="0"/>
        <w:snapToGrid w:val="0"/>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参赛作品要求为</w:t>
      </w:r>
      <w:r>
        <w:rPr>
          <w:rFonts w:eastAsia="仿宋_GB2312"/>
          <w:color w:val="000000" w:themeColor="text1"/>
          <w:kern w:val="0"/>
          <w:sz w:val="32"/>
          <w:szCs w:val="32"/>
          <w14:textFill>
            <w14:solidFill>
              <w14:schemeClr w14:val="tx1"/>
            </w14:solidFill>
          </w14:textFill>
        </w:rPr>
        <w:t>2022</w:t>
      </w:r>
      <w:r>
        <w:rPr>
          <w:rFonts w:hint="eastAsia" w:ascii="仿宋_GB2312" w:hAnsi="仿宋_GB2312" w:eastAsia="仿宋_GB2312" w:cs="仿宋_GB2312"/>
          <w:color w:val="000000" w:themeColor="text1"/>
          <w:kern w:val="0"/>
          <w:sz w:val="32"/>
          <w:szCs w:val="32"/>
          <w14:textFill>
            <w14:solidFill>
              <w14:schemeClr w14:val="tx1"/>
            </w14:solidFill>
          </w14:textFill>
        </w:rPr>
        <w:t>年新录制创作的视频，横屏拍摄，</w:t>
      </w:r>
      <w:r>
        <w:rPr>
          <w:rFonts w:ascii="仿宋_GB2312" w:hAnsi="仿宋_GB2312" w:eastAsia="仿宋_GB2312" w:cs="仿宋_GB2312"/>
          <w:color w:val="000000" w:themeColor="text1"/>
          <w:kern w:val="0"/>
          <w:sz w:val="32"/>
          <w:szCs w:val="32"/>
          <w14:textFill>
            <w14:solidFill>
              <w14:schemeClr w14:val="tx1"/>
            </w14:solidFill>
          </w14:textFill>
        </w:rPr>
        <w:t>格式为</w:t>
      </w:r>
      <w:r>
        <w:rPr>
          <w:rFonts w:eastAsia="仿宋_GB2312"/>
          <w:color w:val="000000" w:themeColor="text1"/>
          <w:kern w:val="0"/>
          <w:sz w:val="32"/>
          <w:szCs w:val="32"/>
          <w14:textFill>
            <w14:solidFill>
              <w14:schemeClr w14:val="tx1"/>
            </w14:solidFill>
          </w14:textFill>
        </w:rPr>
        <w:t>MP4</w:t>
      </w:r>
      <w:r>
        <w:rPr>
          <w:rFonts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长度</w:t>
      </w:r>
      <w:r>
        <w:rPr>
          <w:rFonts w:eastAsia="仿宋_GB2312"/>
          <w:color w:val="000000" w:themeColor="text1"/>
          <w:kern w:val="0"/>
          <w:sz w:val="32"/>
          <w:szCs w:val="32"/>
          <w14:textFill>
            <w14:solidFill>
              <w14:schemeClr w14:val="tx1"/>
            </w14:solidFill>
          </w14:textFill>
        </w:rPr>
        <w:t>5—8</w:t>
      </w:r>
      <w:r>
        <w:rPr>
          <w:rFonts w:hint="eastAsia" w:ascii="仿宋_GB2312" w:hAnsi="仿宋_GB2312" w:eastAsia="仿宋_GB2312" w:cs="仿宋_GB2312"/>
          <w:color w:val="000000" w:themeColor="text1"/>
          <w:kern w:val="0"/>
          <w:sz w:val="32"/>
          <w:szCs w:val="32"/>
          <w14:textFill>
            <w14:solidFill>
              <w14:schemeClr w14:val="tx1"/>
            </w14:solidFill>
          </w14:textFill>
        </w:rPr>
        <w:t>分钟，</w:t>
      </w:r>
      <w:r>
        <w:rPr>
          <w:rFonts w:ascii="仿宋_GB2312" w:hAnsi="仿宋_GB2312" w:eastAsia="仿宋_GB2312" w:cs="仿宋_GB2312"/>
          <w:color w:val="000000" w:themeColor="text1"/>
          <w:kern w:val="0"/>
          <w:sz w:val="32"/>
          <w:szCs w:val="32"/>
          <w14:textFill>
            <w14:solidFill>
              <w14:schemeClr w14:val="tx1"/>
            </w14:solidFill>
          </w14:textFill>
        </w:rPr>
        <w:t>清晰度不低于</w:t>
      </w:r>
      <w:r>
        <w:rPr>
          <w:rFonts w:eastAsia="仿宋_GB2312"/>
          <w:color w:val="000000" w:themeColor="text1"/>
          <w:kern w:val="0"/>
          <w:sz w:val="32"/>
          <w:szCs w:val="32"/>
          <w14:textFill>
            <w14:solidFill>
              <w14:schemeClr w14:val="tx1"/>
            </w14:solidFill>
          </w14:textFill>
        </w:rPr>
        <w:t>720P</w:t>
      </w:r>
      <w:r>
        <w:rPr>
          <w:rFonts w:ascii="仿宋_GB2312" w:hAnsi="仿宋_GB2312" w:eastAsia="仿宋_GB2312" w:cs="仿宋_GB2312"/>
          <w:color w:val="000000" w:themeColor="text1"/>
          <w:kern w:val="0"/>
          <w:sz w:val="32"/>
          <w:szCs w:val="32"/>
          <w14:textFill>
            <w14:solidFill>
              <w14:schemeClr w14:val="tx1"/>
            </w14:solidFill>
          </w14:textFill>
        </w:rPr>
        <w:t>，大小不超过</w:t>
      </w:r>
      <w:r>
        <w:rPr>
          <w:rFonts w:eastAsia="仿宋_GB2312"/>
          <w:color w:val="000000" w:themeColor="text1"/>
          <w:kern w:val="0"/>
          <w:sz w:val="32"/>
          <w:szCs w:val="32"/>
          <w14:textFill>
            <w14:solidFill>
              <w14:schemeClr w14:val="tx1"/>
            </w14:solidFill>
          </w14:textFill>
        </w:rPr>
        <w:t>700MB</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ascii="仿宋_GB2312" w:hAnsi="仿宋_GB2312" w:eastAsia="仿宋_GB2312" w:cs="仿宋_GB2312"/>
          <w:color w:val="000000" w:themeColor="text1"/>
          <w:kern w:val="0"/>
          <w:sz w:val="32"/>
          <w:szCs w:val="32"/>
          <w14:textFill>
            <w14:solidFill>
              <w14:schemeClr w14:val="tx1"/>
            </w14:solidFill>
          </w14:textFill>
        </w:rPr>
        <w:t>图像、声音清晰，不抖动、无噪音</w:t>
      </w:r>
      <w:r>
        <w:rPr>
          <w:rFonts w:hint="eastAsia" w:ascii="仿宋_GB2312" w:hAnsi="仿宋_GB2312" w:eastAsia="仿宋_GB2312" w:cs="仿宋_GB2312"/>
          <w:color w:val="000000" w:themeColor="text1"/>
          <w:kern w:val="0"/>
          <w:sz w:val="32"/>
          <w:szCs w:val="32"/>
          <w14:textFill>
            <w14:solidFill>
              <w14:schemeClr w14:val="tx1"/>
            </w14:solidFill>
          </w14:textFill>
        </w:rPr>
        <w:t>，参赛者须出镜</w:t>
      </w:r>
      <w:r>
        <w:rPr>
          <w:rFonts w:ascii="仿宋_GB2312" w:hAnsi="仿宋_GB2312" w:eastAsia="仿宋_GB2312" w:cs="仿宋_GB2312"/>
          <w:color w:val="000000" w:themeColor="text1"/>
          <w:kern w:val="0"/>
          <w:sz w:val="32"/>
          <w:szCs w:val="32"/>
          <w14:textFill>
            <w14:solidFill>
              <w14:schemeClr w14:val="tx1"/>
            </w14:solidFill>
          </w14:textFill>
        </w:rPr>
        <w:t>。</w:t>
      </w:r>
    </w:p>
    <w:p>
      <w:pPr>
        <w:widowControl/>
        <w:shd w:val="clear" w:color="auto" w:fill="FFFFFF"/>
        <w:adjustRightInd w:val="0"/>
        <w:snapToGrid w:val="0"/>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ascii="仿宋_GB2312" w:hAnsi="仿宋_GB2312" w:eastAsia="仿宋_GB2312" w:cs="仿宋_GB2312"/>
          <w:color w:val="000000" w:themeColor="text1"/>
          <w:kern w:val="0"/>
          <w:sz w:val="32"/>
          <w:szCs w:val="32"/>
          <w14:textFill>
            <w14:solidFill>
              <w14:schemeClr w14:val="tx1"/>
            </w14:solidFill>
          </w14:textFill>
        </w:rPr>
        <w:t>视频开头须注明</w:t>
      </w:r>
      <w:r>
        <w:rPr>
          <w:rFonts w:hint="eastAsia" w:ascii="仿宋_GB2312" w:hAnsi="仿宋_GB2312" w:eastAsia="仿宋_GB2312" w:cs="仿宋_GB2312"/>
          <w:color w:val="000000" w:themeColor="text1"/>
          <w:kern w:val="0"/>
          <w:sz w:val="32"/>
          <w:szCs w:val="32"/>
          <w14:textFill>
            <w14:solidFill>
              <w14:schemeClr w14:val="tx1"/>
            </w14:solidFill>
          </w14:textFill>
        </w:rPr>
        <w:t>诗词</w:t>
      </w:r>
      <w:r>
        <w:rPr>
          <w:rFonts w:ascii="仿宋_GB2312" w:hAnsi="仿宋_GB2312" w:eastAsia="仿宋_GB2312" w:cs="仿宋_GB2312"/>
          <w:color w:val="000000" w:themeColor="text1"/>
          <w:kern w:val="0"/>
          <w:sz w:val="32"/>
          <w:szCs w:val="32"/>
          <w14:textFill>
            <w14:solidFill>
              <w14:schemeClr w14:val="tx1"/>
            </w14:solidFill>
          </w14:textFill>
        </w:rPr>
        <w:t>作品名称</w:t>
      </w:r>
      <w:r>
        <w:rPr>
          <w:rFonts w:hint="eastAsia" w:ascii="仿宋_GB2312" w:hAnsi="仿宋_GB2312" w:eastAsia="仿宋_GB2312" w:cs="仿宋_GB2312"/>
          <w:color w:val="000000" w:themeColor="text1"/>
          <w:kern w:val="0"/>
          <w:sz w:val="32"/>
          <w:szCs w:val="32"/>
          <w14:textFill>
            <w14:solidFill>
              <w14:schemeClr w14:val="tx1"/>
            </w14:solidFill>
          </w14:textFill>
        </w:rPr>
        <w:t>和作</w:t>
      </w:r>
      <w:r>
        <w:rPr>
          <w:rFonts w:ascii="仿宋_GB2312" w:hAnsi="仿宋_GB2312" w:eastAsia="仿宋_GB2312" w:cs="仿宋_GB2312"/>
          <w:color w:val="000000" w:themeColor="text1"/>
          <w:kern w:val="0"/>
          <w:sz w:val="32"/>
          <w:szCs w:val="32"/>
          <w14:textFill>
            <w14:solidFill>
              <w14:schemeClr w14:val="tx1"/>
            </w14:solidFill>
          </w14:textFill>
        </w:rPr>
        <w:t>者</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参赛者</w:t>
      </w:r>
      <w:r>
        <w:rPr>
          <w:rFonts w:ascii="仿宋_GB2312" w:hAnsi="仿宋_GB2312" w:eastAsia="仿宋_GB2312" w:cs="仿宋_GB2312"/>
          <w:color w:val="000000" w:themeColor="text1"/>
          <w:kern w:val="0"/>
          <w:sz w:val="32"/>
          <w:szCs w:val="32"/>
          <w14:textFill>
            <w14:solidFill>
              <w14:schemeClr w14:val="tx1"/>
            </w14:solidFill>
          </w14:textFill>
        </w:rPr>
        <w:t>姓名</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ascii="仿宋_GB2312" w:hAnsi="仿宋_GB2312" w:eastAsia="仿宋_GB2312" w:cs="仿宋_GB2312"/>
          <w:color w:val="000000" w:themeColor="text1"/>
          <w:kern w:val="0"/>
          <w:sz w:val="32"/>
          <w:szCs w:val="32"/>
          <w14:textFill>
            <w14:solidFill>
              <w14:schemeClr w14:val="tx1"/>
            </w14:solidFill>
          </w14:textFill>
        </w:rPr>
        <w:t>单位、组别等信息</w:t>
      </w:r>
      <w:r>
        <w:rPr>
          <w:rFonts w:hint="eastAsia" w:ascii="仿宋_GB2312" w:hAnsi="仿宋_GB2312" w:eastAsia="仿宋_GB2312" w:cs="仿宋_GB2312"/>
          <w:color w:val="000000" w:themeColor="text1"/>
          <w:kern w:val="0"/>
          <w:sz w:val="32"/>
          <w:szCs w:val="32"/>
          <w14:textFill>
            <w14:solidFill>
              <w14:schemeClr w14:val="tx1"/>
            </w14:solidFill>
          </w14:textFill>
        </w:rPr>
        <w:t>，此内容须与赛事平台填报信息一致。作品进入评审阶段后，相关信息不予更改。</w:t>
      </w:r>
    </w:p>
    <w:p>
      <w:pPr>
        <w:widowControl/>
        <w:shd w:val="clear" w:color="auto" w:fill="FFFFFF"/>
        <w:adjustRightInd w:val="0"/>
        <w:snapToGrid w:val="0"/>
        <w:spacing w:line="560" w:lineRule="exact"/>
        <w:ind w:firstLine="640" w:firstLineChars="200"/>
        <w:rPr>
          <w:rFonts w:ascii="楷体" w:hAnsi="楷体" w:eastAsia="楷体" w:cs="楷体"/>
          <w:color w:val="000000" w:themeColor="text1"/>
          <w:kern w:val="0"/>
          <w:sz w:val="32"/>
          <w:szCs w:val="32"/>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（三）其他要求</w:t>
      </w:r>
    </w:p>
    <w:p>
      <w:pPr>
        <w:widowControl/>
        <w:shd w:val="clear" w:color="auto" w:fill="FFFFFF"/>
        <w:adjustRightInd w:val="0"/>
        <w:snapToGrid w:val="0"/>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每人限报</w:t>
      </w:r>
      <w:r>
        <w:rPr>
          <w:rFonts w:eastAsia="仿宋_GB2312"/>
          <w:color w:val="000000" w:themeColor="text1"/>
          <w:kern w:val="0"/>
          <w:sz w:val="32"/>
          <w:szCs w:val="32"/>
          <w14:textFill>
            <w14:solidFill>
              <w14:schemeClr w14:val="tx1"/>
            </w14:solidFill>
          </w14:textFill>
        </w:rPr>
        <w:t>1</w:t>
      </w:r>
      <w:r>
        <w:rPr>
          <w:rFonts w:hint="eastAsia" w:ascii="仿宋_GB2312" w:hAnsi="仿宋_GB2312" w:eastAsia="仿宋_GB2312" w:cs="仿宋_GB2312"/>
          <w:color w:val="000000" w:themeColor="text1"/>
          <w:kern w:val="0"/>
          <w:sz w:val="32"/>
          <w:szCs w:val="32"/>
          <w14:textFill>
            <w14:solidFill>
              <w14:schemeClr w14:val="tx1"/>
            </w14:solidFill>
          </w14:textFill>
        </w:rPr>
        <w:t>件作品，限报</w:t>
      </w:r>
      <w:r>
        <w:rPr>
          <w:rFonts w:eastAsia="仿宋_GB2312"/>
          <w:color w:val="000000" w:themeColor="text1"/>
          <w:kern w:val="0"/>
          <w:sz w:val="32"/>
          <w:szCs w:val="32"/>
          <w14:textFill>
            <w14:solidFill>
              <w14:schemeClr w14:val="tx1"/>
            </w14:solidFill>
          </w14:textFill>
        </w:rPr>
        <w:t>1</w:t>
      </w:r>
      <w:r>
        <w:rPr>
          <w:rFonts w:hint="eastAsia" w:ascii="仿宋_GB2312" w:hAnsi="仿宋_GB2312" w:eastAsia="仿宋_GB2312" w:cs="仿宋_GB2312"/>
          <w:color w:val="000000" w:themeColor="text1"/>
          <w:kern w:val="0"/>
          <w:sz w:val="32"/>
          <w:szCs w:val="32"/>
          <w14:textFill>
            <w14:solidFill>
              <w14:schemeClr w14:val="tx1"/>
            </w14:solidFill>
          </w14:textFill>
        </w:rPr>
        <w:t>名指导教师。同一作品的参赛者不得同时署名该作品的指导教师。</w:t>
      </w:r>
    </w:p>
    <w:p>
      <w:pPr>
        <w:widowControl/>
        <w:adjustRightInd w:val="0"/>
        <w:snapToGrid w:val="0"/>
        <w:spacing w:line="560" w:lineRule="exact"/>
        <w:ind w:firstLine="640" w:firstLineChars="200"/>
        <w:rPr>
          <w:rFonts w:ascii="黑体" w:hAnsi="黑体" w:eastAsia="黑体" w:cs="宋体"/>
          <w:b/>
          <w:bCs/>
          <w:color w:val="333333"/>
          <w:kern w:val="0"/>
          <w:sz w:val="32"/>
        </w:rPr>
      </w:pPr>
      <w:r>
        <w:rPr>
          <w:rFonts w:hint="eastAsia" w:ascii="黑体" w:hAnsi="黑体" w:eastAsia="黑体" w:cs="宋体"/>
          <w:color w:val="333333"/>
          <w:kern w:val="0"/>
          <w:sz w:val="32"/>
        </w:rPr>
        <w:t>三、赛程安排</w:t>
      </w:r>
    </w:p>
    <w:p>
      <w:pPr>
        <w:widowControl/>
        <w:shd w:val="clear" w:color="auto" w:fill="FFFFFF"/>
        <w:adjustRightInd w:val="0"/>
        <w:snapToGrid w:val="0"/>
        <w:spacing w:line="560" w:lineRule="exact"/>
        <w:ind w:firstLine="640" w:firstLineChars="200"/>
        <w:rPr>
          <w:rFonts w:hint="eastAsia" w:ascii="楷体" w:hAnsi="楷体" w:eastAsia="楷体" w:cs="楷体"/>
          <w:color w:val="000000" w:themeColor="text1"/>
          <w:kern w:val="0"/>
          <w:sz w:val="32"/>
          <w:szCs w:val="32"/>
          <w:lang w:eastAsia="zh-CN"/>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（一）初赛：</w:t>
      </w:r>
      <w:r>
        <w:rPr>
          <w:rFonts w:eastAsia="仿宋_GB2312"/>
          <w:color w:val="000000" w:themeColor="text1"/>
          <w:kern w:val="0"/>
          <w:sz w:val="32"/>
          <w:szCs w:val="32"/>
          <w14:textFill>
            <w14:solidFill>
              <w14:schemeClr w14:val="tx1"/>
            </w14:solidFill>
          </w14:textFill>
        </w:rPr>
        <w:t>6</w:t>
      </w:r>
      <w:r>
        <w:rPr>
          <w:rFonts w:hint="eastAsia" w:ascii="楷体" w:hAnsi="楷体" w:eastAsia="楷体" w:cs="楷体"/>
          <w:color w:val="000000" w:themeColor="text1"/>
          <w:kern w:val="0"/>
          <w:sz w:val="32"/>
          <w:szCs w:val="32"/>
          <w14:textFill>
            <w14:solidFill>
              <w14:schemeClr w14:val="tx1"/>
            </w14:solidFill>
          </w14:textFill>
        </w:rPr>
        <w:t>月</w:t>
      </w:r>
      <w:r>
        <w:rPr>
          <w:rFonts w:eastAsia="仿宋_GB2312"/>
          <w:color w:val="000000" w:themeColor="text1"/>
          <w:kern w:val="0"/>
          <w:sz w:val="32"/>
          <w:szCs w:val="32"/>
          <w14:textFill>
            <w14:solidFill>
              <w14:schemeClr w14:val="tx1"/>
            </w14:solidFill>
          </w14:textFill>
        </w:rPr>
        <w:t>10</w:t>
      </w:r>
      <w:r>
        <w:rPr>
          <w:rFonts w:ascii="楷体" w:hAnsi="楷体" w:eastAsia="楷体" w:cs="楷体"/>
          <w:color w:val="000000" w:themeColor="text1"/>
          <w:kern w:val="0"/>
          <w:sz w:val="32"/>
          <w:szCs w:val="32"/>
          <w14:textFill>
            <w14:solidFill>
              <w14:schemeClr w14:val="tx1"/>
            </w14:solidFill>
          </w14:textFill>
        </w:rPr>
        <w:t>日</w:t>
      </w:r>
      <w:r>
        <w:rPr>
          <w:rFonts w:hint="eastAsia" w:ascii="楷体" w:hAnsi="楷体" w:eastAsia="楷体" w:cs="楷体"/>
          <w:color w:val="000000" w:themeColor="text1"/>
          <w:kern w:val="0"/>
          <w:sz w:val="32"/>
          <w:szCs w:val="32"/>
          <w:lang w:eastAsia="zh-CN"/>
          <w14:textFill>
            <w14:solidFill>
              <w14:schemeClr w14:val="tx1"/>
            </w14:solidFill>
          </w14:textFill>
        </w:rPr>
        <w:t>前</w:t>
      </w:r>
    </w:p>
    <w:p>
      <w:pPr>
        <w:widowControl/>
        <w:shd w:val="clear" w:color="auto" w:fill="FFFFFF"/>
        <w:adjustRightInd w:val="0"/>
        <w:snapToGrid w:val="0"/>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不举办</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自治区级赛事</w:t>
      </w:r>
      <w:r>
        <w:rPr>
          <w:rFonts w:hint="eastAsia" w:ascii="仿宋_GB2312" w:hAnsi="仿宋_GB2312" w:eastAsia="仿宋_GB2312" w:cs="仿宋_GB2312"/>
          <w:color w:val="000000" w:themeColor="text1"/>
          <w:kern w:val="0"/>
          <w:sz w:val="32"/>
          <w:szCs w:val="32"/>
          <w14:textFill>
            <w14:solidFill>
              <w14:schemeClr w14:val="tx1"/>
            </w14:solidFill>
          </w14:textFill>
        </w:rPr>
        <w:t>，参赛者</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可直接</w:t>
      </w:r>
      <w:r>
        <w:rPr>
          <w:rFonts w:hint="eastAsia" w:ascii="仿宋_GB2312" w:hAnsi="仿宋_GB2312" w:eastAsia="仿宋_GB2312" w:cs="仿宋_GB2312"/>
          <w:color w:val="000000" w:themeColor="text1"/>
          <w:kern w:val="0"/>
          <w:sz w:val="32"/>
          <w:szCs w:val="32"/>
          <w14:textFill>
            <w14:solidFill>
              <w14:schemeClr w14:val="tx1"/>
            </w14:solidFill>
          </w14:textFill>
        </w:rPr>
        <w:t>登录大赛官网，按照参赛指引</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自主</w:t>
      </w:r>
      <w:r>
        <w:rPr>
          <w:rFonts w:hint="eastAsia" w:ascii="仿宋_GB2312" w:hAnsi="仿宋_GB2312" w:eastAsia="仿宋_GB2312" w:cs="仿宋_GB2312"/>
          <w:color w:val="000000" w:themeColor="text1"/>
          <w:kern w:val="0"/>
          <w:sz w:val="32"/>
          <w:szCs w:val="32"/>
          <w14:textFill>
            <w14:solidFill>
              <w14:schemeClr w14:val="tx1"/>
            </w14:solidFill>
          </w14:textFill>
        </w:rPr>
        <w:t>完成报名，并参加诗词经典素养在线测试，截止时间为</w:t>
      </w:r>
      <w:r>
        <w:rPr>
          <w:rFonts w:eastAsia="仿宋_GB2312"/>
          <w:color w:val="000000" w:themeColor="text1"/>
          <w:kern w:val="0"/>
          <w:sz w:val="32"/>
          <w:szCs w:val="32"/>
          <w14:textFill>
            <w14:solidFill>
              <w14:schemeClr w14:val="tx1"/>
            </w14:solidFill>
          </w14:textFill>
        </w:rPr>
        <w:t>6</w:t>
      </w:r>
      <w:r>
        <w:rPr>
          <w:rFonts w:hint="eastAsia" w:ascii="仿宋_GB2312" w:hAnsi="仿宋_GB2312" w:eastAsia="仿宋_GB2312" w:cs="仿宋_GB2312"/>
          <w:color w:val="000000" w:themeColor="text1"/>
          <w:kern w:val="0"/>
          <w:sz w:val="32"/>
          <w:szCs w:val="32"/>
          <w14:textFill>
            <w14:solidFill>
              <w14:schemeClr w14:val="tx1"/>
            </w14:solidFill>
          </w14:textFill>
        </w:rPr>
        <w:t>月</w:t>
      </w:r>
      <w:r>
        <w:rPr>
          <w:rFonts w:eastAsia="仿宋_GB2312"/>
          <w:color w:val="000000" w:themeColor="text1"/>
          <w:kern w:val="0"/>
          <w:sz w:val="32"/>
          <w:szCs w:val="32"/>
          <w14:textFill>
            <w14:solidFill>
              <w14:schemeClr w14:val="tx1"/>
            </w14:solidFill>
          </w14:textFill>
        </w:rPr>
        <w:t>10</w:t>
      </w:r>
      <w:r>
        <w:rPr>
          <w:rFonts w:hint="eastAsia" w:ascii="仿宋_GB2312" w:hAnsi="仿宋_GB2312" w:eastAsia="仿宋_GB2312" w:cs="仿宋_GB2312"/>
          <w:color w:val="000000" w:themeColor="text1"/>
          <w:kern w:val="0"/>
          <w:sz w:val="32"/>
          <w:szCs w:val="32"/>
          <w14:textFill>
            <w14:solidFill>
              <w14:schemeClr w14:val="tx1"/>
            </w14:solidFill>
          </w14:textFill>
        </w:rPr>
        <w:t>日。测试可进行</w:t>
      </w:r>
      <w:r>
        <w:rPr>
          <w:rFonts w:eastAsia="仿宋_GB2312"/>
          <w:color w:val="000000" w:themeColor="text1"/>
          <w:kern w:val="0"/>
          <w:sz w:val="32"/>
          <w:szCs w:val="32"/>
          <w14:textFill>
            <w14:solidFill>
              <w14:schemeClr w14:val="tx1"/>
            </w14:solidFill>
          </w14:textFill>
        </w:rPr>
        <w:t>3</w:t>
      </w:r>
      <w:r>
        <w:rPr>
          <w:rFonts w:hint="eastAsia" w:ascii="仿宋_GB2312" w:hAnsi="仿宋_GB2312" w:eastAsia="仿宋_GB2312" w:cs="仿宋_GB2312"/>
          <w:color w:val="000000" w:themeColor="text1"/>
          <w:kern w:val="0"/>
          <w:sz w:val="32"/>
          <w:szCs w:val="32"/>
          <w14:textFill>
            <w14:solidFill>
              <w14:schemeClr w14:val="tx1"/>
            </w14:solidFill>
          </w14:textFill>
        </w:rPr>
        <w:t>次（以正式提交为准），系统确定最高分为最终成绩，按初赛测试成绩排序确定入围复赛的人员。</w:t>
      </w:r>
    </w:p>
    <w:p>
      <w:pPr>
        <w:widowControl/>
        <w:shd w:val="clear" w:color="auto" w:fill="FFFFFF"/>
        <w:adjustRightInd w:val="0"/>
        <w:snapToGrid w:val="0"/>
        <w:spacing w:line="560" w:lineRule="exact"/>
        <w:ind w:firstLine="640" w:firstLineChars="200"/>
        <w:rPr>
          <w:rFonts w:ascii="楷体" w:hAnsi="楷体" w:eastAsia="楷体" w:cs="楷体"/>
          <w:color w:val="000000" w:themeColor="text1"/>
          <w:kern w:val="0"/>
          <w:sz w:val="32"/>
          <w:szCs w:val="32"/>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（二）复赛：</w:t>
      </w:r>
      <w:r>
        <w:rPr>
          <w:rFonts w:eastAsia="仿宋_GB2312"/>
          <w:color w:val="000000" w:themeColor="text1"/>
          <w:kern w:val="0"/>
          <w:sz w:val="32"/>
          <w:szCs w:val="32"/>
          <w14:textFill>
            <w14:solidFill>
              <w14:schemeClr w14:val="tx1"/>
            </w14:solidFill>
          </w14:textFill>
        </w:rPr>
        <w:t>7</w:t>
      </w:r>
      <w:r>
        <w:rPr>
          <w:rFonts w:ascii="楷体" w:hAnsi="楷体" w:eastAsia="楷体" w:cs="楷体"/>
          <w:color w:val="000000" w:themeColor="text1"/>
          <w:kern w:val="0"/>
          <w:sz w:val="32"/>
          <w:szCs w:val="32"/>
          <w14:textFill>
            <w14:solidFill>
              <w14:schemeClr w14:val="tx1"/>
            </w14:solidFill>
          </w14:textFill>
        </w:rPr>
        <w:t>月至</w:t>
      </w:r>
      <w:r>
        <w:rPr>
          <w:rFonts w:eastAsia="仿宋_GB2312"/>
          <w:color w:val="000000" w:themeColor="text1"/>
          <w:kern w:val="0"/>
          <w:sz w:val="32"/>
          <w:szCs w:val="32"/>
          <w14:textFill>
            <w14:solidFill>
              <w14:schemeClr w14:val="tx1"/>
            </w14:solidFill>
          </w14:textFill>
        </w:rPr>
        <w:t>8</w:t>
      </w:r>
      <w:r>
        <w:rPr>
          <w:rFonts w:ascii="楷体" w:hAnsi="楷体" w:eastAsia="楷体" w:cs="楷体"/>
          <w:color w:val="000000" w:themeColor="text1"/>
          <w:kern w:val="0"/>
          <w:sz w:val="32"/>
          <w:szCs w:val="32"/>
          <w14:textFill>
            <w14:solidFill>
              <w14:schemeClr w14:val="tx1"/>
            </w14:solidFill>
          </w14:textFill>
        </w:rPr>
        <w:t>月</w:t>
      </w:r>
    </w:p>
    <w:p>
      <w:pPr>
        <w:widowControl/>
        <w:shd w:val="clear" w:color="auto" w:fill="FFFFFF"/>
        <w:adjustRightInd w:val="0"/>
        <w:snapToGrid w:val="0"/>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不举办</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自治区级赛事</w:t>
      </w:r>
      <w:r>
        <w:rPr>
          <w:rFonts w:hint="eastAsia" w:ascii="仿宋_GB2312" w:hAnsi="仿宋_GB2312" w:eastAsia="仿宋_GB2312" w:cs="仿宋_GB2312"/>
          <w:color w:val="000000" w:themeColor="text1"/>
          <w:kern w:val="0"/>
          <w:sz w:val="32"/>
          <w:szCs w:val="32"/>
          <w14:textFill>
            <w14:solidFill>
              <w14:schemeClr w14:val="tx1"/>
            </w14:solidFill>
          </w14:textFill>
        </w:rPr>
        <w:t>，参赛者于</w:t>
      </w:r>
      <w:r>
        <w:rPr>
          <w:rFonts w:eastAsia="仿宋_GB2312"/>
          <w:color w:val="000000" w:themeColor="text1"/>
          <w:kern w:val="0"/>
          <w:sz w:val="32"/>
          <w:szCs w:val="32"/>
          <w14:textFill>
            <w14:solidFill>
              <w14:schemeClr w14:val="tx1"/>
            </w14:solidFill>
          </w14:textFill>
        </w:rPr>
        <w:t>7</w:t>
      </w:r>
      <w:r>
        <w:rPr>
          <w:rFonts w:hint="eastAsia" w:ascii="仿宋_GB2312" w:hAnsi="仿宋_GB2312" w:eastAsia="仿宋_GB2312" w:cs="仿宋_GB2312"/>
          <w:color w:val="000000" w:themeColor="text1"/>
          <w:kern w:val="0"/>
          <w:sz w:val="32"/>
          <w:szCs w:val="32"/>
          <w14:textFill>
            <w14:solidFill>
              <w14:schemeClr w14:val="tx1"/>
            </w14:solidFill>
          </w14:textFill>
        </w:rPr>
        <w:t>月</w:t>
      </w:r>
      <w:r>
        <w:rPr>
          <w:rFonts w:eastAsia="仿宋_GB2312"/>
          <w:color w:val="000000" w:themeColor="text1"/>
          <w:kern w:val="0"/>
          <w:sz w:val="32"/>
          <w:szCs w:val="32"/>
          <w14:textFill>
            <w14:solidFill>
              <w14:schemeClr w14:val="tx1"/>
            </w14:solidFill>
          </w14:textFill>
        </w:rPr>
        <w:t>15</w:t>
      </w:r>
      <w:r>
        <w:rPr>
          <w:rFonts w:hint="eastAsia" w:ascii="仿宋_GB2312" w:hAnsi="仿宋_GB2312" w:eastAsia="仿宋_GB2312" w:cs="仿宋_GB2312"/>
          <w:color w:val="000000" w:themeColor="text1"/>
          <w:kern w:val="0"/>
          <w:sz w:val="32"/>
          <w:szCs w:val="32"/>
          <w14:textFill>
            <w14:solidFill>
              <w14:schemeClr w14:val="tx1"/>
            </w14:solidFill>
          </w14:textFill>
        </w:rPr>
        <w:t>日前通过大赛网站提交作品，分赛项执委会组织专家评审，按评审成绩排序确定入围决赛的参赛者。</w:t>
      </w:r>
    </w:p>
    <w:p>
      <w:pPr>
        <w:widowControl/>
        <w:shd w:val="clear" w:color="auto" w:fill="FFFFFF"/>
        <w:adjustRightInd w:val="0"/>
        <w:snapToGrid w:val="0"/>
        <w:spacing w:line="560" w:lineRule="exact"/>
        <w:ind w:firstLine="640" w:firstLineChars="200"/>
        <w:rPr>
          <w:rFonts w:ascii="楷体" w:hAnsi="楷体" w:eastAsia="楷体" w:cs="楷体"/>
          <w:color w:val="000000" w:themeColor="text1"/>
          <w:kern w:val="0"/>
          <w:sz w:val="32"/>
          <w:szCs w:val="32"/>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（三）决赛：</w:t>
      </w:r>
      <w:r>
        <w:rPr>
          <w:rFonts w:eastAsia="仿宋_GB2312"/>
          <w:color w:val="000000" w:themeColor="text1"/>
          <w:kern w:val="0"/>
          <w:sz w:val="32"/>
          <w:szCs w:val="32"/>
          <w14:textFill>
            <w14:solidFill>
              <w14:schemeClr w14:val="tx1"/>
            </w14:solidFill>
          </w14:textFill>
        </w:rPr>
        <w:t>8</w:t>
      </w:r>
      <w:r>
        <w:rPr>
          <w:rFonts w:hint="eastAsia" w:ascii="楷体" w:hAnsi="楷体" w:eastAsia="楷体" w:cs="楷体"/>
          <w:color w:val="000000" w:themeColor="text1"/>
          <w:kern w:val="0"/>
          <w:sz w:val="32"/>
          <w:szCs w:val="32"/>
          <w14:textFill>
            <w14:solidFill>
              <w14:schemeClr w14:val="tx1"/>
            </w14:solidFill>
          </w14:textFill>
        </w:rPr>
        <w:t>月至</w:t>
      </w:r>
      <w:r>
        <w:rPr>
          <w:rFonts w:eastAsia="仿宋_GB2312"/>
          <w:color w:val="000000" w:themeColor="text1"/>
          <w:kern w:val="0"/>
          <w:sz w:val="32"/>
          <w:szCs w:val="32"/>
          <w14:textFill>
            <w14:solidFill>
              <w14:schemeClr w14:val="tx1"/>
            </w14:solidFill>
          </w14:textFill>
        </w:rPr>
        <w:t>10</w:t>
      </w:r>
      <w:r>
        <w:rPr>
          <w:rFonts w:hint="eastAsia" w:ascii="楷体" w:hAnsi="楷体" w:eastAsia="楷体" w:cs="楷体"/>
          <w:color w:val="000000" w:themeColor="text1"/>
          <w:kern w:val="0"/>
          <w:sz w:val="32"/>
          <w:szCs w:val="32"/>
          <w14:textFill>
            <w14:solidFill>
              <w14:schemeClr w14:val="tx1"/>
            </w14:solidFill>
          </w14:textFill>
        </w:rPr>
        <w:t>月</w:t>
      </w:r>
    </w:p>
    <w:p>
      <w:pPr>
        <w:widowControl/>
        <w:shd w:val="clear" w:color="auto" w:fill="FFFFFF"/>
        <w:adjustRightInd w:val="0"/>
        <w:snapToGrid w:val="0"/>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决赛分为半决赛和总决赛。根据所有入围半决赛参赛者的视频作品成绩排序，确定部分奖项等次及入围总决赛的参赛者。总决赛相关事宜另行通知。</w:t>
      </w:r>
    </w:p>
    <w:p>
      <w:pPr>
        <w:widowControl/>
        <w:shd w:val="clear" w:color="auto" w:fill="FFFFFF"/>
        <w:adjustRightInd w:val="0"/>
        <w:snapToGrid w:val="0"/>
        <w:spacing w:line="560" w:lineRule="exact"/>
        <w:ind w:firstLine="640" w:firstLineChars="200"/>
        <w:rPr>
          <w:rFonts w:ascii="楷体" w:hAnsi="楷体" w:eastAsia="楷体" w:cs="楷体"/>
          <w:color w:val="000000" w:themeColor="text1"/>
          <w:kern w:val="0"/>
          <w:sz w:val="32"/>
          <w:szCs w:val="32"/>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（四）展示：</w:t>
      </w:r>
      <w:r>
        <w:rPr>
          <w:rFonts w:eastAsia="仿宋_GB2312"/>
          <w:color w:val="000000" w:themeColor="text1"/>
          <w:kern w:val="0"/>
          <w:sz w:val="32"/>
          <w:szCs w:val="32"/>
          <w14:textFill>
            <w14:solidFill>
              <w14:schemeClr w14:val="tx1"/>
            </w14:solidFill>
          </w14:textFill>
        </w:rPr>
        <w:t>10</w:t>
      </w:r>
      <w:r>
        <w:rPr>
          <w:rFonts w:hint="eastAsia" w:ascii="楷体" w:hAnsi="楷体" w:eastAsia="楷体" w:cs="楷体"/>
          <w:color w:val="000000" w:themeColor="text1"/>
          <w:kern w:val="0"/>
          <w:sz w:val="32"/>
          <w:szCs w:val="32"/>
          <w14:textFill>
            <w14:solidFill>
              <w14:schemeClr w14:val="tx1"/>
            </w14:solidFill>
          </w14:textFill>
        </w:rPr>
        <w:t>月至</w:t>
      </w:r>
      <w:r>
        <w:rPr>
          <w:rFonts w:eastAsia="仿宋_GB2312"/>
          <w:color w:val="000000" w:themeColor="text1"/>
          <w:kern w:val="0"/>
          <w:sz w:val="32"/>
          <w:szCs w:val="32"/>
          <w14:textFill>
            <w14:solidFill>
              <w14:schemeClr w14:val="tx1"/>
            </w14:solidFill>
          </w14:textFill>
        </w:rPr>
        <w:t>12</w:t>
      </w:r>
      <w:r>
        <w:rPr>
          <w:rFonts w:hint="eastAsia" w:ascii="楷体" w:hAnsi="楷体" w:eastAsia="楷体" w:cs="楷体"/>
          <w:color w:val="000000" w:themeColor="text1"/>
          <w:kern w:val="0"/>
          <w:sz w:val="32"/>
          <w:szCs w:val="32"/>
          <w14:textFill>
            <w14:solidFill>
              <w14:schemeClr w14:val="tx1"/>
            </w14:solidFill>
          </w14:textFill>
        </w:rPr>
        <w:t>月</w:t>
      </w:r>
    </w:p>
    <w:p>
      <w:pPr>
        <w:widowControl/>
        <w:shd w:val="clear" w:color="auto" w:fill="FFFFFF"/>
        <w:adjustRightInd w:val="0"/>
        <w:snapToGrid w:val="0"/>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优秀作品将在相关媒体平台进行展示，部分获奖选手将参与线上线下专题展示等。</w:t>
      </w:r>
    </w:p>
    <w:p>
      <w:pPr>
        <w:pStyle w:val="6"/>
        <w:spacing w:beforeAutospacing="0" w:afterAutospacing="0" w:line="560" w:lineRule="exact"/>
        <w:ind w:firstLine="640" w:firstLineChars="200"/>
        <w:rPr>
          <w:rFonts w:ascii="黑体" w:hAnsi="黑体" w:eastAsia="黑体" w:cs="仿宋_GB2312"/>
          <w:bCs/>
          <w:color w:val="000000" w:themeColor="text1"/>
          <w:sz w:val="32"/>
          <w:szCs w:val="32"/>
          <w14:textFill>
            <w14:solidFill>
              <w14:schemeClr w14:val="tx1"/>
            </w14:solidFill>
          </w14:textFill>
        </w:rPr>
      </w:pPr>
      <w:r>
        <w:rPr>
          <w:rFonts w:hint="eastAsia" w:ascii="黑体" w:hAnsi="黑体" w:eastAsia="黑体" w:cs="仿宋_GB2312"/>
          <w:bCs/>
          <w:color w:val="000000" w:themeColor="text1"/>
          <w:sz w:val="32"/>
          <w:szCs w:val="32"/>
          <w14:textFill>
            <w14:solidFill>
              <w14:schemeClr w14:val="tx1"/>
            </w14:solidFill>
          </w14:textFill>
        </w:rPr>
        <w:t>四、联系方式</w:t>
      </w:r>
    </w:p>
    <w:p>
      <w:pPr>
        <w:widowControl/>
        <w:shd w:val="clear" w:color="auto" w:fill="FFFFFF"/>
        <w:adjustRightInd w:val="0"/>
        <w:snapToGrid w:val="0"/>
        <w:spacing w:line="560" w:lineRule="exact"/>
        <w:ind w:firstLine="640" w:firstLineChars="200"/>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ascii="仿宋_GB2312" w:hAnsi="仿宋_GB2312" w:eastAsia="仿宋_GB2312" w:cs="仿宋_GB2312"/>
          <w:color w:val="000000" w:themeColor="text1"/>
          <w:kern w:val="0"/>
          <w:sz w:val="32"/>
          <w:szCs w:val="32"/>
          <w14:textFill>
            <w14:solidFill>
              <w14:schemeClr w14:val="tx1"/>
            </w14:solidFill>
          </w14:textFill>
        </w:rPr>
        <w:t>联系人：</w:t>
      </w:r>
      <w:r>
        <w:rPr>
          <w:rFonts w:hint="eastAsia" w:ascii="仿宋_GB2312" w:hAnsi="仿宋_GB2312" w:eastAsia="仿宋_GB2312" w:cs="仿宋_GB2312"/>
          <w:color w:val="000000" w:themeColor="text1"/>
          <w:kern w:val="0"/>
          <w:sz w:val="32"/>
          <w:szCs w:val="32"/>
          <w14:textFill>
            <w14:solidFill>
              <w14:schemeClr w14:val="tx1"/>
            </w14:solidFill>
          </w14:textFill>
        </w:rPr>
        <w:t>南开大学</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r>
        <w:rPr>
          <w:rFonts w:ascii="仿宋_GB2312" w:hAnsi="仿宋_GB2312" w:eastAsia="仿宋_GB2312" w:cs="仿宋_GB2312"/>
          <w:color w:val="000000" w:themeColor="text1"/>
          <w:kern w:val="0"/>
          <w:sz w:val="32"/>
          <w:szCs w:val="32"/>
          <w14:textFill>
            <w14:solidFill>
              <w14:schemeClr w14:val="tx1"/>
            </w14:solidFill>
          </w14:textFill>
        </w:rPr>
        <w:t>闫</w:t>
      </w:r>
      <w:r>
        <w:rPr>
          <w:rFonts w:hint="eastAsia" w:ascii="仿宋_GB2312" w:hAnsi="仿宋_GB2312" w:eastAsia="仿宋_GB2312" w:cs="仿宋_GB2312"/>
          <w:color w:val="000000" w:themeColor="text1"/>
          <w:kern w:val="0"/>
          <w:sz w:val="32"/>
          <w:szCs w:val="32"/>
          <w14:textFill>
            <w14:solidFill>
              <w14:schemeClr w14:val="tx1"/>
            </w14:solidFill>
          </w14:textFill>
        </w:rPr>
        <w:t>老师，高等教育出版社</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罗老师</w:t>
      </w:r>
    </w:p>
    <w:p>
      <w:pPr>
        <w:widowControl/>
        <w:shd w:val="clear" w:color="auto" w:fill="FFFFFF"/>
        <w:adjustRightInd w:val="0"/>
        <w:snapToGrid w:val="0"/>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ascii="仿宋_GB2312" w:hAnsi="仿宋_GB2312" w:eastAsia="仿宋_GB2312" w:cs="仿宋_GB2312"/>
          <w:color w:val="000000" w:themeColor="text1"/>
          <w:kern w:val="0"/>
          <w:sz w:val="32"/>
          <w:szCs w:val="32"/>
          <w14:textFill>
            <w14:solidFill>
              <w14:schemeClr w14:val="tx1"/>
            </w14:solidFill>
          </w14:textFill>
        </w:rPr>
        <w:t>电  话：</w:t>
      </w:r>
      <w:r>
        <w:rPr>
          <w:rFonts w:eastAsia="仿宋_GB2312"/>
          <w:color w:val="000000" w:themeColor="text1"/>
          <w:kern w:val="0"/>
          <w:sz w:val="32"/>
          <w:szCs w:val="32"/>
          <w14:textFill>
            <w14:solidFill>
              <w14:schemeClr w14:val="tx1"/>
            </w14:solidFill>
          </w14:textFill>
        </w:rPr>
        <w:t>022</w:t>
      </w:r>
      <w:r>
        <w:rPr>
          <w:rFonts w:hint="eastAsia" w:eastAsia="仿宋_GB2312"/>
          <w:color w:val="000000" w:themeColor="text1"/>
          <w:kern w:val="0"/>
          <w:sz w:val="32"/>
          <w:szCs w:val="32"/>
          <w:lang w:val="en-US" w:eastAsia="zh-CN"/>
          <w14:textFill>
            <w14:solidFill>
              <w14:schemeClr w14:val="tx1"/>
            </w14:solidFill>
          </w14:textFill>
        </w:rPr>
        <w:t>-</w:t>
      </w:r>
      <w:r>
        <w:rPr>
          <w:rFonts w:eastAsia="仿宋_GB2312"/>
          <w:color w:val="000000" w:themeColor="text1"/>
          <w:kern w:val="0"/>
          <w:sz w:val="32"/>
          <w:szCs w:val="32"/>
          <w14:textFill>
            <w14:solidFill>
              <w14:schemeClr w14:val="tx1"/>
            </w14:solidFill>
          </w14:textFill>
        </w:rPr>
        <w:t>83661960，010</w:t>
      </w:r>
      <w:r>
        <w:rPr>
          <w:rFonts w:hint="eastAsia" w:eastAsia="仿宋_GB2312"/>
          <w:color w:val="000000" w:themeColor="text1"/>
          <w:kern w:val="0"/>
          <w:sz w:val="32"/>
          <w:szCs w:val="32"/>
          <w:lang w:val="en-US" w:eastAsia="zh-CN"/>
          <w14:textFill>
            <w14:solidFill>
              <w14:schemeClr w14:val="tx1"/>
            </w14:solidFill>
          </w14:textFill>
        </w:rPr>
        <w:t>-</w:t>
      </w:r>
      <w:r>
        <w:rPr>
          <w:rFonts w:eastAsia="仿宋_GB2312"/>
          <w:color w:val="000000" w:themeColor="text1"/>
          <w:kern w:val="0"/>
          <w:sz w:val="32"/>
          <w:szCs w:val="32"/>
          <w14:textFill>
            <w14:solidFill>
              <w14:schemeClr w14:val="tx1"/>
            </w14:solidFill>
          </w14:textFill>
        </w:rPr>
        <w:t>58556398</w:t>
      </w:r>
      <w:r>
        <w:rPr>
          <w:rFonts w:hint="eastAsia" w:ascii="仿宋_GB2312" w:hAnsi="仿宋_GB2312" w:eastAsia="仿宋_GB2312" w:cs="仿宋_GB2312"/>
          <w:color w:val="000000" w:themeColor="text1"/>
          <w:kern w:val="0"/>
          <w:sz w:val="32"/>
          <w:szCs w:val="32"/>
          <w14:textFill>
            <w14:solidFill>
              <w14:schemeClr w14:val="tx1"/>
            </w14:solidFill>
          </w14:textFill>
        </w:rPr>
        <w:t>（工作日</w:t>
      </w:r>
      <w:r>
        <w:rPr>
          <w:rFonts w:eastAsia="仿宋_GB2312"/>
          <w:color w:val="000000" w:themeColor="text1"/>
          <w:kern w:val="0"/>
          <w:sz w:val="32"/>
          <w:szCs w:val="32"/>
          <w14:textFill>
            <w14:solidFill>
              <w14:schemeClr w14:val="tx1"/>
            </w14:solidFill>
          </w14:textFill>
        </w:rPr>
        <w:t>8:30—16:30</w:t>
      </w:r>
      <w:r>
        <w:rPr>
          <w:rFonts w:hint="eastAsia" w:ascii="仿宋_GB2312" w:hAnsi="仿宋_GB2312" w:eastAsia="仿宋_GB2312" w:cs="仿宋_GB2312"/>
          <w:color w:val="000000" w:themeColor="text1"/>
          <w:kern w:val="0"/>
          <w:sz w:val="32"/>
          <w:szCs w:val="32"/>
          <w14:textFill>
            <w14:solidFill>
              <w14:schemeClr w14:val="tx1"/>
            </w14:solidFill>
          </w14:textFill>
        </w:rPr>
        <w:t>接听咨询）</w:t>
      </w:r>
    </w:p>
    <w:p>
      <w:pPr>
        <w:widowControl/>
        <w:shd w:val="clear" w:color="auto" w:fill="FFFFFF"/>
        <w:adjustRightInd w:val="0"/>
        <w:snapToGrid w:val="0"/>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ascii="仿宋_GB2312" w:hAnsi="仿宋_GB2312" w:eastAsia="仿宋_GB2312" w:cs="仿宋_GB2312"/>
          <w:color w:val="000000" w:themeColor="text1"/>
          <w:kern w:val="0"/>
          <w:sz w:val="32"/>
          <w:szCs w:val="32"/>
          <w14:textFill>
            <w14:solidFill>
              <w14:schemeClr w14:val="tx1"/>
            </w14:solidFill>
          </w14:textFill>
        </w:rPr>
        <w:t>邮  箱：</w:t>
      </w:r>
      <w:r>
        <w:rPr>
          <w:rFonts w:eastAsia="仿宋_GB2312"/>
          <w:color w:val="000000" w:themeColor="text1"/>
          <w:kern w:val="0"/>
          <w:sz w:val="32"/>
          <w:szCs w:val="32"/>
          <w14:textFill>
            <w14:solidFill>
              <w14:schemeClr w14:val="tx1"/>
            </w14:solidFill>
          </w14:textFill>
        </w:rPr>
        <w:t>jialingbeidasai@163.com</w:t>
      </w:r>
      <w:bookmarkEnd w:id="0"/>
      <w:bookmarkEnd w:id="1"/>
    </w:p>
    <w:p>
      <w:pPr>
        <w:widowControl/>
        <w:jc w:val="left"/>
        <w:rPr>
          <w:rFonts w:ascii="仿宋_GB2312" w:hAnsi="仿宋_GB2312" w:eastAsia="仿宋_GB2312" w:cs="仿宋_GB2312"/>
          <w:color w:val="000000" w:themeColor="text1"/>
          <w:kern w:val="0"/>
          <w:sz w:val="32"/>
          <w:szCs w:val="32"/>
          <w14:textFill>
            <w14:solidFill>
              <w14:schemeClr w14:val="tx1"/>
            </w14:solidFill>
          </w14:textFill>
        </w:rPr>
      </w:pPr>
      <w:r>
        <w:rPr>
          <w:rFonts w:ascii="仿宋_GB2312" w:hAnsi="仿宋_GB2312" w:eastAsia="仿宋_GB2312" w:cs="仿宋_GB2312"/>
          <w:color w:val="000000" w:themeColor="text1"/>
          <w:kern w:val="0"/>
          <w:sz w:val="32"/>
          <w:szCs w:val="32"/>
          <w14:textFill>
            <w14:solidFill>
              <w14:schemeClr w14:val="tx1"/>
            </w14:solidFill>
          </w14:textFill>
        </w:rPr>
        <w:br w:type="page"/>
      </w:r>
    </w:p>
    <w:p>
      <w:pPr>
        <w:adjustRightInd w:val="0"/>
        <w:snapToGrid w:val="0"/>
        <w:spacing w:line="560" w:lineRule="exact"/>
        <w:rPr>
          <w:rFonts w:ascii="黑体" w:hAnsi="黑体" w:eastAsia="黑体" w:cs="宋体"/>
          <w:b/>
          <w:color w:val="000000" w:themeColor="text1"/>
          <w:kern w:val="0"/>
          <w:sz w:val="36"/>
          <w:szCs w:val="36"/>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附件3</w:t>
      </w:r>
    </w:p>
    <w:p>
      <w:pPr>
        <w:widowControl/>
        <w:adjustRightInd w:val="0"/>
        <w:snapToGrid w:val="0"/>
        <w:spacing w:line="560" w:lineRule="exact"/>
        <w:jc w:val="center"/>
        <w:rPr>
          <w:rFonts w:eastAsia="方正小标宋简体" w:cs="方正小标宋简体"/>
          <w:color w:val="000000" w:themeColor="text1"/>
          <w:sz w:val="44"/>
          <w:szCs w:val="44"/>
          <w14:textFill>
            <w14:solidFill>
              <w14:schemeClr w14:val="tx1"/>
            </w14:solidFill>
          </w14:textFill>
        </w:rPr>
      </w:pPr>
      <w:r>
        <w:rPr>
          <w:rFonts w:hint="eastAsia" w:eastAsia="方正小标宋简体" w:cs="方正小标宋简体"/>
          <w:color w:val="000000" w:themeColor="text1"/>
          <w:sz w:val="44"/>
          <w:szCs w:val="44"/>
          <w14:textFill>
            <w14:solidFill>
              <w14:schemeClr w14:val="tx1"/>
            </w14:solidFill>
          </w14:textFill>
        </w:rPr>
        <w:t>第四届中华经典诵写讲大赛</w:t>
      </w:r>
    </w:p>
    <w:p>
      <w:pPr>
        <w:widowControl/>
        <w:adjustRightInd w:val="0"/>
        <w:snapToGrid w:val="0"/>
        <w:spacing w:line="560" w:lineRule="exact"/>
        <w:jc w:val="center"/>
        <w:rPr>
          <w:rFonts w:eastAsia="方正小标宋简体" w:cs="方正小标宋简体"/>
          <w:color w:val="000000" w:themeColor="text1"/>
          <w:sz w:val="44"/>
          <w:szCs w:val="44"/>
          <w14:textFill>
            <w14:solidFill>
              <w14:schemeClr w14:val="tx1"/>
            </w14:solidFill>
          </w14:textFill>
        </w:rPr>
      </w:pPr>
      <w:r>
        <w:rPr>
          <w:rFonts w:hint="eastAsia" w:eastAsia="方正小标宋简体" w:cs="方正小标宋简体"/>
          <w:color w:val="000000" w:themeColor="text1"/>
          <w:sz w:val="44"/>
          <w:szCs w:val="44"/>
          <w14:textFill>
            <w14:solidFill>
              <w14:schemeClr w14:val="tx1"/>
            </w14:solidFill>
          </w14:textFill>
        </w:rPr>
        <w:t>“笔墨中国”汉字书写大赛方案</w:t>
      </w:r>
    </w:p>
    <w:p>
      <w:pPr>
        <w:widowControl/>
        <w:shd w:val="clear" w:color="auto" w:fill="FFFFFF"/>
        <w:spacing w:line="560" w:lineRule="exact"/>
        <w:jc w:val="center"/>
        <w:outlineLvl w:val="2"/>
        <w:rPr>
          <w:rFonts w:ascii="微软雅黑" w:hAnsi="微软雅黑" w:eastAsia="微软雅黑" w:cs="宋体"/>
          <w:color w:val="000000" w:themeColor="text1"/>
          <w:kern w:val="0"/>
          <w:sz w:val="26"/>
          <w:szCs w:val="26"/>
          <w14:textFill>
            <w14:solidFill>
              <w14:schemeClr w14:val="tx1"/>
            </w14:solidFill>
          </w14:textFill>
        </w:rPr>
      </w:pPr>
    </w:p>
    <w:p>
      <w:pPr>
        <w:adjustRightInd w:val="0"/>
        <w:snapToGrid w:val="0"/>
        <w:spacing w:line="560" w:lineRule="exact"/>
        <w:ind w:firstLine="640" w:firstLineChars="200"/>
        <w:rPr>
          <w:rFonts w:eastAsia="仿宋_GB2312" w:cs="仿宋_GB2312"/>
          <w:color w:val="000000" w:themeColor="text1"/>
          <w:sz w:val="32"/>
          <w:szCs w:val="32"/>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汉字和以汉字为载体的中国书法是中华民族的文化瑰宝，是人类文明的宝贵财富。为激发社会大众特别是青少年对汉字书写的兴趣，提高规范使用汉字的意识和能力，传承弘扬中华优秀文化，</w:t>
      </w:r>
      <w:r>
        <w:rPr>
          <w:rFonts w:hint="eastAsia" w:eastAsia="仿宋_GB2312" w:cs="仿宋_GB2312"/>
          <w:color w:val="000000" w:themeColor="text1"/>
          <w:sz w:val="32"/>
          <w:szCs w:val="32"/>
          <w:lang w:eastAsia="zh-CN"/>
          <w14:textFill>
            <w14:solidFill>
              <w14:schemeClr w14:val="tx1"/>
            </w14:solidFill>
          </w14:textFill>
        </w:rPr>
        <w:t>举办</w:t>
      </w:r>
      <w:r>
        <w:rPr>
          <w:rFonts w:hint="eastAsia" w:eastAsia="仿宋_GB2312" w:cs="仿宋_GB2312"/>
          <w:color w:val="000000" w:themeColor="text1"/>
          <w:sz w:val="32"/>
          <w:szCs w:val="32"/>
          <w14:textFill>
            <w14:solidFill>
              <w14:schemeClr w14:val="tx1"/>
            </w14:solidFill>
          </w14:textFill>
        </w:rPr>
        <w:t>“笔墨中国”汉字书写大赛（</w:t>
      </w:r>
      <w:r>
        <w:rPr>
          <w:rFonts w:hint="eastAsia" w:eastAsia="仿宋_GB2312" w:cs="仿宋_GB2312"/>
          <w:color w:val="000000" w:themeColor="text1"/>
          <w:sz w:val="32"/>
          <w:szCs w:val="32"/>
          <w:lang w:eastAsia="zh-CN"/>
          <w14:textFill>
            <w14:solidFill>
              <w14:schemeClr w14:val="tx1"/>
            </w14:solidFill>
          </w14:textFill>
        </w:rPr>
        <w:t>以下</w:t>
      </w:r>
      <w:r>
        <w:rPr>
          <w:rFonts w:hint="eastAsia" w:eastAsia="仿宋_GB2312" w:cs="仿宋_GB2312"/>
          <w:color w:val="000000" w:themeColor="text1"/>
          <w:sz w:val="32"/>
          <w:szCs w:val="32"/>
          <w14:textFill>
            <w14:solidFill>
              <w14:schemeClr w14:val="tx1"/>
            </w14:solidFill>
          </w14:textFill>
        </w:rPr>
        <w:t>简称书写大赛），并</w:t>
      </w:r>
      <w:r>
        <w:rPr>
          <w:rFonts w:hint="eastAsia" w:eastAsia="仿宋_GB2312" w:cs="仿宋_GB2312"/>
          <w:color w:val="000000" w:themeColor="text1"/>
          <w:sz w:val="32"/>
          <w:szCs w:val="32"/>
          <w:lang w:eastAsia="zh-CN"/>
          <w14:textFill>
            <w14:solidFill>
              <w14:schemeClr w14:val="tx1"/>
            </w14:solidFill>
          </w14:textFill>
        </w:rPr>
        <w:t>制</w:t>
      </w:r>
      <w:r>
        <w:rPr>
          <w:rFonts w:hint="eastAsia" w:eastAsia="仿宋_GB2312" w:cs="仿宋_GB2312"/>
          <w:color w:val="000000" w:themeColor="text1"/>
          <w:sz w:val="32"/>
          <w:szCs w:val="32"/>
          <w14:textFill>
            <w14:solidFill>
              <w14:schemeClr w14:val="tx1"/>
            </w14:solidFill>
          </w14:textFill>
        </w:rPr>
        <w:t>定方案如下。</w:t>
      </w:r>
    </w:p>
    <w:p>
      <w:pPr>
        <w:spacing w:line="560" w:lineRule="exact"/>
        <w:ind w:firstLine="640" w:firstLineChars="200"/>
        <w:rPr>
          <w:rFonts w:ascii="黑体" w:hAnsi="黑体" w:eastAsia="黑体"/>
          <w:color w:val="000000" w:themeColor="text1"/>
          <w:sz w:val="32"/>
          <w:szCs w:val="30"/>
          <w14:textFill>
            <w14:solidFill>
              <w14:schemeClr w14:val="tx1"/>
            </w14:solidFill>
          </w14:textFill>
        </w:rPr>
      </w:pPr>
      <w:r>
        <w:rPr>
          <w:rFonts w:hint="eastAsia" w:ascii="黑体" w:hAnsi="黑体" w:eastAsia="黑体"/>
          <w:color w:val="000000" w:themeColor="text1"/>
          <w:sz w:val="32"/>
          <w:szCs w:val="30"/>
          <w14:textFill>
            <w14:solidFill>
              <w14:schemeClr w14:val="tx1"/>
            </w14:solidFill>
          </w14:textFill>
        </w:rPr>
        <w:t>一、参赛对象与组别</w:t>
      </w:r>
    </w:p>
    <w:p>
      <w:pPr>
        <w:adjustRightInd w:val="0"/>
        <w:snapToGrid w:val="0"/>
        <w:spacing w:line="560" w:lineRule="exact"/>
        <w:ind w:firstLine="640" w:firstLineChars="200"/>
        <w:rPr>
          <w:rFonts w:eastAsia="仿宋_GB2312" w:cs="仿宋_GB2312"/>
          <w:color w:val="000000" w:themeColor="text1"/>
          <w:sz w:val="32"/>
          <w:szCs w:val="32"/>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参赛对象为全国大中小学校在校学生、在职教师及社会人员。</w:t>
      </w:r>
    </w:p>
    <w:p>
      <w:pPr>
        <w:adjustRightInd w:val="0"/>
        <w:snapToGrid w:val="0"/>
        <w:spacing w:line="560" w:lineRule="exact"/>
        <w:ind w:firstLine="640" w:firstLineChars="200"/>
        <w:rPr>
          <w:rFonts w:eastAsia="仿宋_GB2312" w:cs="仿宋_GB2312"/>
          <w:color w:val="000000" w:themeColor="text1"/>
          <w:sz w:val="32"/>
          <w:szCs w:val="32"/>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设硬笔和毛笔两个类别。每个类别分为小学生组、中学生组（含中职学生）、大学生组（含高职学生、研究生、留学生）、</w:t>
      </w:r>
      <w:r>
        <w:rPr>
          <w:rFonts w:eastAsia="仿宋_GB2312" w:cs="仿宋_GB2312"/>
          <w:color w:val="000000" w:themeColor="text1"/>
          <w:sz w:val="32"/>
          <w:szCs w:val="32"/>
          <w14:textFill>
            <w14:solidFill>
              <w14:schemeClr w14:val="tx1"/>
            </w14:solidFill>
          </w14:textFill>
        </w:rPr>
        <w:t>教师组（</w:t>
      </w:r>
      <w:r>
        <w:rPr>
          <w:rFonts w:hint="eastAsia" w:eastAsia="仿宋_GB2312" w:cs="仿宋_GB2312"/>
          <w:color w:val="000000" w:themeColor="text1"/>
          <w:sz w:val="32"/>
          <w:szCs w:val="32"/>
          <w14:textFill>
            <w14:solidFill>
              <w14:schemeClr w14:val="tx1"/>
            </w14:solidFill>
          </w14:textFill>
        </w:rPr>
        <w:t>含</w:t>
      </w:r>
      <w:r>
        <w:rPr>
          <w:rFonts w:eastAsia="仿宋_GB2312" w:cs="仿宋_GB2312"/>
          <w:color w:val="000000" w:themeColor="text1"/>
          <w:sz w:val="32"/>
          <w:szCs w:val="32"/>
          <w14:textFill>
            <w14:solidFill>
              <w14:schemeClr w14:val="tx1"/>
            </w14:solidFill>
          </w14:textFill>
        </w:rPr>
        <w:t>幼儿园在职教师）</w:t>
      </w:r>
      <w:r>
        <w:rPr>
          <w:rFonts w:hint="eastAsia" w:eastAsia="仿宋_GB2312" w:cs="仿宋_GB2312"/>
          <w:color w:val="000000" w:themeColor="text1"/>
          <w:sz w:val="32"/>
          <w:szCs w:val="32"/>
          <w14:textFill>
            <w14:solidFill>
              <w14:schemeClr w14:val="tx1"/>
            </w14:solidFill>
          </w14:textFill>
        </w:rPr>
        <w:t>及社会人员组，共10个组别。</w:t>
      </w:r>
    </w:p>
    <w:p>
      <w:pPr>
        <w:spacing w:line="560" w:lineRule="exact"/>
        <w:ind w:firstLine="640" w:firstLineChars="200"/>
        <w:rPr>
          <w:rFonts w:ascii="黑体" w:hAnsi="黑体" w:eastAsia="黑体"/>
          <w:color w:val="000000" w:themeColor="text1"/>
          <w:sz w:val="32"/>
          <w:szCs w:val="30"/>
          <w14:textFill>
            <w14:solidFill>
              <w14:schemeClr w14:val="tx1"/>
            </w14:solidFill>
          </w14:textFill>
        </w:rPr>
      </w:pPr>
      <w:r>
        <w:rPr>
          <w:rFonts w:hint="eastAsia" w:ascii="黑体" w:hAnsi="黑体" w:eastAsia="黑体"/>
          <w:color w:val="000000" w:themeColor="text1"/>
          <w:sz w:val="32"/>
          <w:szCs w:val="30"/>
          <w14:textFill>
            <w14:solidFill>
              <w14:schemeClr w14:val="tx1"/>
            </w14:solidFill>
          </w14:textFill>
        </w:rPr>
        <w:t>二、参赛要求</w:t>
      </w:r>
    </w:p>
    <w:p>
      <w:pPr>
        <w:widowControl/>
        <w:adjustRightInd w:val="0"/>
        <w:snapToGrid w:val="0"/>
        <w:spacing w:line="560" w:lineRule="exact"/>
        <w:ind w:firstLine="640" w:firstLineChars="200"/>
        <w:rPr>
          <w:rFonts w:ascii="楷体" w:hAnsi="楷体" w:eastAsia="楷体" w:cs="宋体"/>
          <w:b/>
          <w:bCs/>
          <w:color w:val="000000" w:themeColor="text1"/>
          <w:kern w:val="0"/>
          <w:sz w:val="32"/>
          <w14:textFill>
            <w14:solidFill>
              <w14:schemeClr w14:val="tx1"/>
            </w14:solidFill>
          </w14:textFill>
        </w:rPr>
      </w:pPr>
      <w:r>
        <w:rPr>
          <w:rFonts w:hint="eastAsia" w:ascii="楷体" w:hAnsi="楷体" w:eastAsia="楷体" w:cs="宋体"/>
          <w:color w:val="000000" w:themeColor="text1"/>
          <w:kern w:val="0"/>
          <w:sz w:val="32"/>
          <w14:textFill>
            <w14:solidFill>
              <w14:schemeClr w14:val="tx1"/>
            </w14:solidFill>
          </w14:textFill>
        </w:rPr>
        <w:t>（一）内容要求</w:t>
      </w:r>
    </w:p>
    <w:p>
      <w:pPr>
        <w:adjustRightInd w:val="0"/>
        <w:snapToGrid w:val="0"/>
        <w:spacing w:line="560" w:lineRule="exact"/>
        <w:ind w:firstLine="640" w:firstLineChars="200"/>
        <w:rPr>
          <w:rFonts w:eastAsia="仿宋_GB2312" w:cs="仿宋_GB2312"/>
          <w:color w:val="000000" w:themeColor="text1"/>
          <w:sz w:val="32"/>
          <w:szCs w:val="32"/>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体现中华优秀文化、爱国情怀以及反映积极向上时代精神的古今诗文、楹联、词语、名言警句等（当代内容应以正式出版或主流媒体公开发表为准）。内容主题须相对完整。</w:t>
      </w:r>
    </w:p>
    <w:p>
      <w:pPr>
        <w:adjustRightInd w:val="0"/>
        <w:snapToGrid w:val="0"/>
        <w:spacing w:line="560" w:lineRule="exact"/>
        <w:ind w:firstLine="640" w:firstLineChars="200"/>
        <w:rPr>
          <w:color w:val="000000" w:themeColor="text1"/>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硬笔类作品须使用规范汉字（以《通用规范汉字表》为依据），字体要求使用楷书或行书；毛笔类作品鼓励使用规范汉字，因艺术表达需要可使用繁体字及经典碑帖中所见的写法，字体不限（篆书、草书须附释文），但须通篇统一，尤其不得繁简混用。</w:t>
      </w:r>
    </w:p>
    <w:p>
      <w:pPr>
        <w:widowControl/>
        <w:adjustRightInd w:val="0"/>
        <w:snapToGrid w:val="0"/>
        <w:spacing w:line="560" w:lineRule="exact"/>
        <w:ind w:firstLine="640" w:firstLineChars="200"/>
        <w:rPr>
          <w:rFonts w:ascii="楷体" w:hAnsi="楷体" w:eastAsia="楷体" w:cs="宋体"/>
          <w:b/>
          <w:bCs/>
          <w:color w:val="000000" w:themeColor="text1"/>
          <w:kern w:val="0"/>
          <w:sz w:val="32"/>
          <w14:textFill>
            <w14:solidFill>
              <w14:schemeClr w14:val="tx1"/>
            </w14:solidFill>
          </w14:textFill>
        </w:rPr>
      </w:pPr>
      <w:r>
        <w:rPr>
          <w:rFonts w:hint="eastAsia" w:ascii="楷体" w:hAnsi="楷体" w:eastAsia="楷体" w:cs="宋体"/>
          <w:color w:val="000000" w:themeColor="text1"/>
          <w:kern w:val="0"/>
          <w:sz w:val="32"/>
          <w14:textFill>
            <w14:solidFill>
              <w14:schemeClr w14:val="tx1"/>
            </w14:solidFill>
          </w14:textFill>
        </w:rPr>
        <w:t>（二）形式要求</w:t>
      </w:r>
    </w:p>
    <w:p>
      <w:pPr>
        <w:adjustRightInd w:val="0"/>
        <w:snapToGrid w:val="0"/>
        <w:spacing w:line="560" w:lineRule="exact"/>
        <w:ind w:firstLine="640" w:firstLineChars="200"/>
        <w:rPr>
          <w:rFonts w:eastAsia="仿宋_GB2312" w:cs="仿宋_GB2312"/>
          <w:color w:val="000000" w:themeColor="text1"/>
          <w:sz w:val="32"/>
          <w:szCs w:val="32"/>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硬笔可使用铅笔（仅限小学一、二年级学生）、中性笔、钢笔、秀丽笔。硬笔类作品用纸规格不超过A3纸大小（29.7cm×42cm以内）。</w:t>
      </w:r>
    </w:p>
    <w:p>
      <w:pPr>
        <w:adjustRightInd w:val="0"/>
        <w:snapToGrid w:val="0"/>
        <w:spacing w:line="560" w:lineRule="exact"/>
        <w:ind w:firstLine="640" w:firstLineChars="200"/>
        <w:rPr>
          <w:rFonts w:eastAsia="仿宋_GB2312" w:cs="仿宋_GB2312"/>
          <w:color w:val="000000" w:themeColor="text1"/>
          <w:sz w:val="32"/>
          <w:szCs w:val="32"/>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毛笔类作品用纸规格为四尺三裁至六尺整张宣纸（</w:t>
      </w:r>
      <w:r>
        <w:rPr>
          <w:rFonts w:eastAsia="仿宋_GB2312" w:cs="仿宋_GB2312"/>
          <w:color w:val="000000" w:themeColor="text1"/>
          <w:sz w:val="32"/>
          <w:szCs w:val="32"/>
          <w14:textFill>
            <w14:solidFill>
              <w14:schemeClr w14:val="tx1"/>
            </w14:solidFill>
          </w14:textFill>
        </w:rPr>
        <w:t>46cm×69cm</w:t>
      </w:r>
      <w:r>
        <w:rPr>
          <w:rFonts w:hint="eastAsia" w:eastAsia="仿宋_GB2312" w:cs="仿宋_GB2312"/>
          <w:color w:val="000000" w:themeColor="text1"/>
          <w:sz w:val="32"/>
          <w:szCs w:val="32"/>
          <w14:textFill>
            <w14:solidFill>
              <w14:schemeClr w14:val="tx1"/>
            </w14:solidFill>
          </w14:textFill>
        </w:rPr>
        <w:t>—95cm×180cm），一律为竖式，不得托裱。手卷、册页等形式不在参赛范围之内。</w:t>
      </w:r>
    </w:p>
    <w:p>
      <w:pPr>
        <w:widowControl/>
        <w:adjustRightInd w:val="0"/>
        <w:snapToGrid w:val="0"/>
        <w:spacing w:line="560" w:lineRule="exact"/>
        <w:ind w:firstLine="640" w:firstLineChars="200"/>
        <w:rPr>
          <w:rFonts w:ascii="楷体" w:hAnsi="楷体" w:eastAsia="楷体" w:cs="宋体"/>
          <w:color w:val="000000" w:themeColor="text1"/>
          <w:kern w:val="0"/>
          <w:sz w:val="32"/>
          <w14:textFill>
            <w14:solidFill>
              <w14:schemeClr w14:val="tx1"/>
            </w14:solidFill>
          </w14:textFill>
        </w:rPr>
      </w:pPr>
      <w:r>
        <w:rPr>
          <w:rFonts w:hint="eastAsia" w:ascii="楷体" w:hAnsi="楷体" w:eastAsia="楷体" w:cs="宋体"/>
          <w:color w:val="000000" w:themeColor="text1"/>
          <w:kern w:val="0"/>
          <w:sz w:val="32"/>
          <w14:textFill>
            <w14:solidFill>
              <w14:schemeClr w14:val="tx1"/>
            </w14:solidFill>
          </w14:textFill>
        </w:rPr>
        <w:t>（三）提交要求</w:t>
      </w:r>
    </w:p>
    <w:p>
      <w:pPr>
        <w:adjustRightInd w:val="0"/>
        <w:snapToGrid w:val="0"/>
        <w:spacing w:line="560" w:lineRule="exact"/>
        <w:ind w:firstLine="640" w:firstLineChars="200"/>
        <w:rPr>
          <w:rFonts w:eastAsia="仿宋_GB2312" w:cs="仿宋_GB2312"/>
          <w:color w:val="000000" w:themeColor="text1"/>
          <w:sz w:val="32"/>
          <w:szCs w:val="32"/>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参赛作品要求为</w:t>
      </w:r>
      <w:r>
        <w:rPr>
          <w:rFonts w:eastAsia="仿宋_GB2312" w:cs="仿宋_GB2312"/>
          <w:color w:val="000000" w:themeColor="text1"/>
          <w:sz w:val="32"/>
          <w:szCs w:val="32"/>
          <w14:textFill>
            <w14:solidFill>
              <w14:schemeClr w14:val="tx1"/>
            </w14:solidFill>
          </w14:textFill>
        </w:rPr>
        <w:t>202</w:t>
      </w:r>
      <w:r>
        <w:rPr>
          <w:rFonts w:hint="eastAsia" w:eastAsia="仿宋_GB2312" w:cs="仿宋_GB2312"/>
          <w:color w:val="000000" w:themeColor="text1"/>
          <w:sz w:val="32"/>
          <w:szCs w:val="32"/>
          <w14:textFill>
            <w14:solidFill>
              <w14:schemeClr w14:val="tx1"/>
            </w14:solidFill>
          </w14:textFill>
        </w:rPr>
        <w:t>2年新创作的作品。硬笔类作品上传分辨率为300DPI以上的扫描图片，毛笔类作品上传高清照片，格式为</w:t>
      </w:r>
      <w:r>
        <w:rPr>
          <w:rFonts w:eastAsia="仿宋_GB2312" w:cs="仿宋_GB2312"/>
          <w:color w:val="000000" w:themeColor="text1"/>
          <w:sz w:val="32"/>
          <w:szCs w:val="32"/>
          <w14:textFill>
            <w14:solidFill>
              <w14:schemeClr w14:val="tx1"/>
            </w14:solidFill>
          </w14:textFill>
        </w:rPr>
        <w:t>JPG</w:t>
      </w:r>
      <w:r>
        <w:rPr>
          <w:rFonts w:hint="eastAsia" w:eastAsia="仿宋_GB2312" w:cs="仿宋_GB2312"/>
          <w:color w:val="000000" w:themeColor="text1"/>
          <w:sz w:val="32"/>
          <w:szCs w:val="32"/>
          <w14:textFill>
            <w14:solidFill>
              <w14:schemeClr w14:val="tx1"/>
            </w14:solidFill>
          </w14:textFill>
        </w:rPr>
        <w:t>或JPEG，大小为2—10M，要求能体现作品整体效果与细节特点。</w:t>
      </w:r>
    </w:p>
    <w:p>
      <w:pPr>
        <w:adjustRightInd w:val="0"/>
        <w:snapToGrid w:val="0"/>
        <w:spacing w:line="560" w:lineRule="exact"/>
        <w:ind w:firstLine="640" w:firstLineChars="200"/>
        <w:rPr>
          <w:rFonts w:eastAsia="仿宋_GB2312" w:cs="仿宋_GB2312"/>
          <w:color w:val="000000" w:themeColor="text1"/>
          <w:sz w:val="32"/>
          <w:szCs w:val="32"/>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作品进入评审阶段后，相关信息不予更改。</w:t>
      </w:r>
    </w:p>
    <w:p>
      <w:pPr>
        <w:adjustRightInd w:val="0"/>
        <w:snapToGrid w:val="0"/>
        <w:spacing w:line="560" w:lineRule="exact"/>
        <w:ind w:firstLine="640" w:firstLineChars="200"/>
        <w:rPr>
          <w:rFonts w:eastAsia="仿宋_GB2312" w:cs="仿宋_GB2312"/>
          <w:color w:val="000000" w:themeColor="text1"/>
          <w:sz w:val="32"/>
          <w:szCs w:val="32"/>
          <w14:textFill>
            <w14:solidFill>
              <w14:schemeClr w14:val="tx1"/>
            </w14:solidFill>
          </w14:textFill>
        </w:rPr>
      </w:pPr>
      <w:r>
        <w:rPr>
          <w:rFonts w:hint="eastAsia" w:ascii="楷体" w:hAnsi="楷体" w:eastAsia="楷体" w:cs="宋体"/>
          <w:color w:val="000000" w:themeColor="text1"/>
          <w:kern w:val="0"/>
          <w:sz w:val="32"/>
          <w14:textFill>
            <w14:solidFill>
              <w14:schemeClr w14:val="tx1"/>
            </w14:solidFill>
          </w14:textFill>
        </w:rPr>
        <w:t>（四）其他要求</w:t>
      </w:r>
    </w:p>
    <w:p>
      <w:pPr>
        <w:adjustRightInd w:val="0"/>
        <w:snapToGrid w:val="0"/>
        <w:spacing w:line="560" w:lineRule="exact"/>
        <w:ind w:firstLine="640" w:firstLineChars="200"/>
        <w:rPr>
          <w:rFonts w:eastAsia="仿宋_GB2312" w:cs="仿宋_GB2312"/>
          <w:color w:val="000000" w:themeColor="text1"/>
          <w:sz w:val="32"/>
          <w:szCs w:val="32"/>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每人限报1件作品，限报1名指导教师。同一作品的参赛者不得同时署名该作品的指导教师。</w:t>
      </w:r>
    </w:p>
    <w:p>
      <w:pPr>
        <w:adjustRightInd w:val="0"/>
        <w:snapToGrid w:val="0"/>
        <w:spacing w:line="560" w:lineRule="exact"/>
        <w:ind w:firstLine="640" w:firstLineChars="200"/>
        <w:rPr>
          <w:rFonts w:ascii="黑体" w:hAnsi="黑体" w:eastAsia="黑体"/>
          <w:color w:val="000000" w:themeColor="text1"/>
          <w:sz w:val="32"/>
          <w:szCs w:val="30"/>
          <w14:textFill>
            <w14:solidFill>
              <w14:schemeClr w14:val="tx1"/>
            </w14:solidFill>
          </w14:textFill>
        </w:rPr>
      </w:pPr>
      <w:r>
        <w:rPr>
          <w:rFonts w:hint="eastAsia" w:ascii="黑体" w:hAnsi="黑体" w:eastAsia="黑体"/>
          <w:color w:val="000000" w:themeColor="text1"/>
          <w:sz w:val="32"/>
          <w:szCs w:val="30"/>
          <w14:textFill>
            <w14:solidFill>
              <w14:schemeClr w14:val="tx1"/>
            </w14:solidFill>
          </w14:textFill>
        </w:rPr>
        <w:t>三、赛程安排</w:t>
      </w:r>
    </w:p>
    <w:p>
      <w:pPr>
        <w:adjustRightInd w:val="0"/>
        <w:snapToGrid w:val="0"/>
        <w:spacing w:line="560" w:lineRule="exact"/>
        <w:ind w:firstLine="640" w:firstLineChars="200"/>
        <w:rPr>
          <w:rFonts w:hint="eastAsia" w:ascii="楷体" w:hAnsi="楷体" w:eastAsia="楷体" w:cs="宋体"/>
          <w:color w:val="000000" w:themeColor="text1"/>
          <w:kern w:val="0"/>
          <w:sz w:val="32"/>
          <w:lang w:eastAsia="zh-CN"/>
          <w14:textFill>
            <w14:solidFill>
              <w14:schemeClr w14:val="tx1"/>
            </w14:solidFill>
          </w14:textFill>
        </w:rPr>
      </w:pPr>
      <w:r>
        <w:rPr>
          <w:rFonts w:hint="eastAsia" w:ascii="楷体" w:hAnsi="楷体" w:eastAsia="楷体" w:cs="宋体"/>
          <w:color w:val="000000" w:themeColor="text1"/>
          <w:kern w:val="0"/>
          <w:sz w:val="32"/>
          <w14:textFill>
            <w14:solidFill>
              <w14:schemeClr w14:val="tx1"/>
            </w14:solidFill>
          </w14:textFill>
        </w:rPr>
        <w:t>（一）初赛：</w:t>
      </w:r>
      <w:r>
        <w:rPr>
          <w:rFonts w:eastAsia="仿宋_GB2312"/>
          <w:color w:val="000000" w:themeColor="text1"/>
          <w:kern w:val="0"/>
          <w:sz w:val="32"/>
          <w:szCs w:val="32"/>
          <w14:textFill>
            <w14:solidFill>
              <w14:schemeClr w14:val="tx1"/>
            </w14:solidFill>
          </w14:textFill>
        </w:rPr>
        <w:t>7</w:t>
      </w:r>
      <w:r>
        <w:rPr>
          <w:rFonts w:ascii="楷体" w:hAnsi="楷体" w:eastAsia="楷体" w:cs="宋体"/>
          <w:color w:val="000000" w:themeColor="text1"/>
          <w:kern w:val="0"/>
          <w:sz w:val="32"/>
          <w14:textFill>
            <w14:solidFill>
              <w14:schemeClr w14:val="tx1"/>
            </w14:solidFill>
          </w14:textFill>
        </w:rPr>
        <w:t>月</w:t>
      </w:r>
      <w:r>
        <w:rPr>
          <w:rFonts w:eastAsia="仿宋_GB2312"/>
          <w:color w:val="000000" w:themeColor="text1"/>
          <w:kern w:val="0"/>
          <w:sz w:val="32"/>
          <w:szCs w:val="32"/>
          <w14:textFill>
            <w14:solidFill>
              <w14:schemeClr w14:val="tx1"/>
            </w14:solidFill>
          </w14:textFill>
        </w:rPr>
        <w:t>10</w:t>
      </w:r>
      <w:r>
        <w:rPr>
          <w:rFonts w:ascii="楷体" w:hAnsi="楷体" w:eastAsia="楷体" w:cs="宋体"/>
          <w:color w:val="000000" w:themeColor="text1"/>
          <w:kern w:val="0"/>
          <w:sz w:val="32"/>
          <w14:textFill>
            <w14:solidFill>
              <w14:schemeClr w14:val="tx1"/>
            </w14:solidFill>
          </w14:textFill>
        </w:rPr>
        <w:t>日</w:t>
      </w:r>
      <w:r>
        <w:rPr>
          <w:rFonts w:hint="eastAsia" w:ascii="楷体" w:hAnsi="楷体" w:eastAsia="楷体" w:cs="宋体"/>
          <w:color w:val="000000" w:themeColor="text1"/>
          <w:kern w:val="0"/>
          <w:sz w:val="32"/>
          <w:lang w:eastAsia="zh-CN"/>
          <w14:textFill>
            <w14:solidFill>
              <w14:schemeClr w14:val="tx1"/>
            </w14:solidFill>
          </w14:textFill>
        </w:rPr>
        <w:t>前</w:t>
      </w:r>
    </w:p>
    <w:p>
      <w:pPr>
        <w:adjustRightInd w:val="0"/>
        <w:snapToGrid w:val="0"/>
        <w:spacing w:line="560" w:lineRule="exact"/>
        <w:ind w:firstLine="640" w:firstLineChars="200"/>
        <w:rPr>
          <w:rFonts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不举办</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自治区级赛事</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eastAsia="仿宋_GB2312" w:cs="仿宋_GB2312"/>
          <w:color w:val="000000" w:themeColor="text1"/>
          <w:sz w:val="32"/>
          <w:szCs w:val="32"/>
          <w14:textFill>
            <w14:solidFill>
              <w14:schemeClr w14:val="tx1"/>
            </w14:solidFill>
          </w14:textFill>
        </w:rPr>
        <w:t>参赛者登录大赛网站，按照参赛指引</w:t>
      </w:r>
      <w:r>
        <w:rPr>
          <w:rFonts w:hint="eastAsia" w:eastAsia="仿宋_GB2312" w:cs="仿宋_GB2312"/>
          <w:color w:val="000000" w:themeColor="text1"/>
          <w:sz w:val="32"/>
          <w:szCs w:val="32"/>
          <w:lang w:eastAsia="zh-CN"/>
          <w14:textFill>
            <w14:solidFill>
              <w14:schemeClr w14:val="tx1"/>
            </w14:solidFill>
          </w14:textFill>
        </w:rPr>
        <w:t>自主</w:t>
      </w:r>
      <w:r>
        <w:rPr>
          <w:rFonts w:hint="eastAsia" w:eastAsia="仿宋_GB2312" w:cs="仿宋_GB2312"/>
          <w:color w:val="000000" w:themeColor="text1"/>
          <w:sz w:val="32"/>
          <w:szCs w:val="32"/>
          <w14:textFill>
            <w14:solidFill>
              <w14:schemeClr w14:val="tx1"/>
            </w14:solidFill>
          </w14:textFill>
        </w:rPr>
        <w:t>完成报名，参加语言文字知识及书法常识在线测试，截止时间为7月10日。每人可测试3次（以正式提交为准），系统确定最高分为最终成绩，60分以上合格，合格者可提交参赛作品。成绩不计入复赛。</w:t>
      </w:r>
    </w:p>
    <w:p>
      <w:pPr>
        <w:widowControl/>
        <w:adjustRightInd w:val="0"/>
        <w:snapToGrid w:val="0"/>
        <w:spacing w:line="560" w:lineRule="exact"/>
        <w:ind w:firstLine="640" w:firstLineChars="200"/>
        <w:rPr>
          <w:rFonts w:ascii="楷体" w:hAnsi="楷体" w:eastAsia="楷体" w:cs="宋体"/>
          <w:color w:val="000000" w:themeColor="text1"/>
          <w:kern w:val="0"/>
          <w:sz w:val="32"/>
          <w14:textFill>
            <w14:solidFill>
              <w14:schemeClr w14:val="tx1"/>
            </w14:solidFill>
          </w14:textFill>
        </w:rPr>
      </w:pPr>
      <w:r>
        <w:rPr>
          <w:rFonts w:hint="eastAsia" w:ascii="楷体" w:hAnsi="楷体" w:eastAsia="楷体" w:cs="宋体"/>
          <w:color w:val="000000" w:themeColor="text1"/>
          <w:kern w:val="0"/>
          <w:sz w:val="32"/>
          <w14:textFill>
            <w14:solidFill>
              <w14:schemeClr w14:val="tx1"/>
            </w14:solidFill>
          </w14:textFill>
        </w:rPr>
        <w:t>（二）复赛：</w:t>
      </w:r>
      <w:r>
        <w:rPr>
          <w:rFonts w:eastAsia="仿宋_GB2312"/>
          <w:color w:val="000000" w:themeColor="text1"/>
          <w:kern w:val="0"/>
          <w:sz w:val="32"/>
          <w:szCs w:val="32"/>
          <w14:textFill>
            <w14:solidFill>
              <w14:schemeClr w14:val="tx1"/>
            </w14:solidFill>
          </w14:textFill>
        </w:rPr>
        <w:t>7</w:t>
      </w:r>
      <w:r>
        <w:rPr>
          <w:rFonts w:hint="eastAsia" w:ascii="楷体" w:hAnsi="楷体" w:eastAsia="楷体" w:cs="宋体"/>
          <w:color w:val="000000" w:themeColor="text1"/>
          <w:kern w:val="0"/>
          <w:sz w:val="32"/>
          <w14:textFill>
            <w14:solidFill>
              <w14:schemeClr w14:val="tx1"/>
            </w14:solidFill>
          </w14:textFill>
        </w:rPr>
        <w:t>月至</w:t>
      </w:r>
      <w:r>
        <w:rPr>
          <w:rFonts w:eastAsia="仿宋_GB2312"/>
          <w:color w:val="000000" w:themeColor="text1"/>
          <w:kern w:val="0"/>
          <w:sz w:val="32"/>
          <w:szCs w:val="32"/>
          <w14:textFill>
            <w14:solidFill>
              <w14:schemeClr w14:val="tx1"/>
            </w14:solidFill>
          </w14:textFill>
        </w:rPr>
        <w:t>8</w:t>
      </w:r>
      <w:r>
        <w:rPr>
          <w:rFonts w:ascii="楷体" w:hAnsi="楷体" w:eastAsia="楷体" w:cs="宋体"/>
          <w:color w:val="000000" w:themeColor="text1"/>
          <w:kern w:val="0"/>
          <w:sz w:val="32"/>
          <w14:textFill>
            <w14:solidFill>
              <w14:schemeClr w14:val="tx1"/>
            </w14:solidFill>
          </w14:textFill>
        </w:rPr>
        <w:t>月</w:t>
      </w:r>
    </w:p>
    <w:p>
      <w:pPr>
        <w:adjustRightInd w:val="0"/>
        <w:snapToGrid w:val="0"/>
        <w:spacing w:line="560" w:lineRule="exact"/>
        <w:ind w:firstLine="640" w:firstLineChars="200"/>
        <w:rPr>
          <w:rFonts w:eastAsia="仿宋_GB2312" w:cs="仿宋_GB2312"/>
          <w:color w:val="000000" w:themeColor="text1"/>
          <w:sz w:val="32"/>
          <w:szCs w:val="32"/>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不举办自治区级赛事，分赛项执委会组织专家评审，按参赛作品评审成绩确定入围决赛的参赛者。</w:t>
      </w:r>
    </w:p>
    <w:p>
      <w:pPr>
        <w:widowControl/>
        <w:adjustRightInd w:val="0"/>
        <w:snapToGrid w:val="0"/>
        <w:spacing w:line="560" w:lineRule="exact"/>
        <w:ind w:firstLine="640" w:firstLineChars="200"/>
        <w:rPr>
          <w:rFonts w:ascii="楷体" w:hAnsi="楷体" w:eastAsia="楷体" w:cs="宋体"/>
          <w:color w:val="000000" w:themeColor="text1"/>
          <w:kern w:val="0"/>
          <w:sz w:val="32"/>
          <w14:textFill>
            <w14:solidFill>
              <w14:schemeClr w14:val="tx1"/>
            </w14:solidFill>
          </w14:textFill>
        </w:rPr>
      </w:pPr>
      <w:r>
        <w:rPr>
          <w:rFonts w:hint="eastAsia" w:ascii="楷体" w:hAnsi="楷体" w:eastAsia="楷体" w:cs="宋体"/>
          <w:color w:val="000000" w:themeColor="text1"/>
          <w:kern w:val="0"/>
          <w:sz w:val="32"/>
          <w14:textFill>
            <w14:solidFill>
              <w14:schemeClr w14:val="tx1"/>
            </w14:solidFill>
          </w14:textFill>
        </w:rPr>
        <w:t>（三）决赛：</w:t>
      </w:r>
      <w:r>
        <w:rPr>
          <w:rFonts w:eastAsia="仿宋_GB2312"/>
          <w:color w:val="000000" w:themeColor="text1"/>
          <w:kern w:val="0"/>
          <w:sz w:val="32"/>
          <w:szCs w:val="32"/>
          <w14:textFill>
            <w14:solidFill>
              <w14:schemeClr w14:val="tx1"/>
            </w14:solidFill>
          </w14:textFill>
        </w:rPr>
        <w:t>9</w:t>
      </w:r>
      <w:r>
        <w:rPr>
          <w:rFonts w:ascii="楷体" w:hAnsi="楷体" w:eastAsia="楷体" w:cs="宋体"/>
          <w:color w:val="000000" w:themeColor="text1"/>
          <w:kern w:val="0"/>
          <w:sz w:val="32"/>
          <w14:textFill>
            <w14:solidFill>
              <w14:schemeClr w14:val="tx1"/>
            </w14:solidFill>
          </w14:textFill>
        </w:rPr>
        <w:t>月</w:t>
      </w:r>
      <w:r>
        <w:rPr>
          <w:rFonts w:hint="eastAsia" w:ascii="楷体" w:hAnsi="楷体" w:eastAsia="楷体" w:cs="宋体"/>
          <w:color w:val="000000" w:themeColor="text1"/>
          <w:kern w:val="0"/>
          <w:sz w:val="32"/>
          <w14:textFill>
            <w14:solidFill>
              <w14:schemeClr w14:val="tx1"/>
            </w14:solidFill>
          </w14:textFill>
        </w:rPr>
        <w:t>至</w:t>
      </w:r>
      <w:r>
        <w:rPr>
          <w:rFonts w:eastAsia="仿宋_GB2312"/>
          <w:color w:val="000000" w:themeColor="text1"/>
          <w:kern w:val="0"/>
          <w:sz w:val="32"/>
          <w:szCs w:val="32"/>
          <w14:textFill>
            <w14:solidFill>
              <w14:schemeClr w14:val="tx1"/>
            </w14:solidFill>
          </w14:textFill>
        </w:rPr>
        <w:t>10</w:t>
      </w:r>
      <w:r>
        <w:rPr>
          <w:rFonts w:ascii="楷体" w:hAnsi="楷体" w:eastAsia="楷体" w:cs="宋体"/>
          <w:color w:val="000000" w:themeColor="text1"/>
          <w:kern w:val="0"/>
          <w:sz w:val="32"/>
          <w14:textFill>
            <w14:solidFill>
              <w14:schemeClr w14:val="tx1"/>
            </w14:solidFill>
          </w14:textFill>
        </w:rPr>
        <w:t>月</w:t>
      </w:r>
    </w:p>
    <w:p>
      <w:pPr>
        <w:adjustRightInd w:val="0"/>
        <w:snapToGrid w:val="0"/>
        <w:spacing w:line="560" w:lineRule="exact"/>
        <w:ind w:firstLine="640" w:firstLineChars="200"/>
        <w:rPr>
          <w:rFonts w:eastAsia="仿宋_GB2312" w:cs="仿宋_GB2312"/>
          <w:color w:val="000000" w:themeColor="text1"/>
          <w:sz w:val="32"/>
          <w:szCs w:val="32"/>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分赛项执委会组织专家对纸质作品进行评审，按评审成绩排序确定获奖作品及等次。</w:t>
      </w:r>
    </w:p>
    <w:p>
      <w:pPr>
        <w:adjustRightInd w:val="0"/>
        <w:snapToGrid w:val="0"/>
        <w:spacing w:line="560" w:lineRule="exact"/>
        <w:ind w:firstLine="640" w:firstLineChars="200"/>
        <w:rPr>
          <w:rFonts w:eastAsia="仿宋_GB2312" w:cs="仿宋_GB2312"/>
          <w:color w:val="000000" w:themeColor="text1"/>
          <w:sz w:val="32"/>
          <w:szCs w:val="32"/>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所有入围决赛的参赛者上传全身正面书写视频（相关要求另行通知）。</w:t>
      </w:r>
    </w:p>
    <w:p>
      <w:pPr>
        <w:adjustRightInd w:val="0"/>
        <w:snapToGrid w:val="0"/>
        <w:spacing w:line="560" w:lineRule="exact"/>
        <w:ind w:firstLine="640" w:firstLineChars="200"/>
        <w:rPr>
          <w:rFonts w:ascii="楷体" w:hAnsi="楷体" w:eastAsia="楷体" w:cs="宋体"/>
          <w:color w:val="000000" w:themeColor="text1"/>
          <w:kern w:val="0"/>
          <w:sz w:val="32"/>
          <w14:textFill>
            <w14:solidFill>
              <w14:schemeClr w14:val="tx1"/>
            </w14:solidFill>
          </w14:textFill>
        </w:rPr>
      </w:pPr>
      <w:r>
        <w:rPr>
          <w:rFonts w:hint="eastAsia" w:ascii="楷体" w:hAnsi="楷体" w:eastAsia="楷体" w:cs="宋体"/>
          <w:color w:val="000000" w:themeColor="text1"/>
          <w:kern w:val="0"/>
          <w:sz w:val="32"/>
          <w14:textFill>
            <w14:solidFill>
              <w14:schemeClr w14:val="tx1"/>
            </w14:solidFill>
          </w14:textFill>
        </w:rPr>
        <w:t>（四）展示：</w:t>
      </w:r>
      <w:r>
        <w:rPr>
          <w:rFonts w:eastAsia="仿宋_GB2312"/>
          <w:color w:val="000000" w:themeColor="text1"/>
          <w:kern w:val="0"/>
          <w:sz w:val="32"/>
          <w:szCs w:val="32"/>
          <w14:textFill>
            <w14:solidFill>
              <w14:schemeClr w14:val="tx1"/>
            </w14:solidFill>
          </w14:textFill>
        </w:rPr>
        <w:t>11</w:t>
      </w:r>
      <w:r>
        <w:rPr>
          <w:rFonts w:ascii="楷体" w:hAnsi="楷体" w:eastAsia="楷体" w:cs="宋体"/>
          <w:color w:val="000000" w:themeColor="text1"/>
          <w:kern w:val="0"/>
          <w:sz w:val="32"/>
          <w14:textFill>
            <w14:solidFill>
              <w14:schemeClr w14:val="tx1"/>
            </w14:solidFill>
          </w14:textFill>
        </w:rPr>
        <w:t>月至</w:t>
      </w:r>
      <w:r>
        <w:rPr>
          <w:rFonts w:eastAsia="仿宋_GB2312"/>
          <w:color w:val="000000" w:themeColor="text1"/>
          <w:kern w:val="0"/>
          <w:sz w:val="32"/>
          <w:szCs w:val="32"/>
          <w14:textFill>
            <w14:solidFill>
              <w14:schemeClr w14:val="tx1"/>
            </w14:solidFill>
          </w14:textFill>
        </w:rPr>
        <w:t>12</w:t>
      </w:r>
      <w:r>
        <w:rPr>
          <w:rFonts w:ascii="楷体" w:hAnsi="楷体" w:eastAsia="楷体" w:cs="宋体"/>
          <w:color w:val="000000" w:themeColor="text1"/>
          <w:kern w:val="0"/>
          <w:sz w:val="32"/>
          <w14:textFill>
            <w14:solidFill>
              <w14:schemeClr w14:val="tx1"/>
            </w14:solidFill>
          </w14:textFill>
        </w:rPr>
        <w:t>月</w:t>
      </w:r>
    </w:p>
    <w:p>
      <w:pPr>
        <w:adjustRightInd w:val="0"/>
        <w:snapToGrid w:val="0"/>
        <w:spacing w:line="560" w:lineRule="exact"/>
        <w:ind w:firstLine="640" w:firstLineChars="200"/>
        <w:rPr>
          <w:rFonts w:eastAsia="仿宋_GB2312" w:cs="仿宋_GB2312"/>
          <w:color w:val="000000" w:themeColor="text1"/>
          <w:sz w:val="32"/>
          <w:szCs w:val="32"/>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举办“笔墨中国”汉字书写大赛获奖作品展示活动、书写视频展示活动（具体事宜另行通知）。</w:t>
      </w:r>
    </w:p>
    <w:p>
      <w:pPr>
        <w:spacing w:line="560" w:lineRule="exact"/>
        <w:ind w:firstLine="640" w:firstLineChars="200"/>
        <w:rPr>
          <w:rFonts w:ascii="黑体" w:hAnsi="黑体" w:eastAsia="黑体"/>
          <w:bCs/>
          <w:color w:val="000000" w:themeColor="text1"/>
          <w:sz w:val="32"/>
          <w:szCs w:val="30"/>
          <w14:textFill>
            <w14:solidFill>
              <w14:schemeClr w14:val="tx1"/>
            </w14:solidFill>
          </w14:textFill>
        </w:rPr>
      </w:pPr>
      <w:r>
        <w:rPr>
          <w:rFonts w:hint="eastAsia" w:ascii="黑体" w:hAnsi="黑体" w:eastAsia="黑体"/>
          <w:bCs/>
          <w:color w:val="000000" w:themeColor="text1"/>
          <w:sz w:val="32"/>
          <w:szCs w:val="30"/>
          <w14:textFill>
            <w14:solidFill>
              <w14:schemeClr w14:val="tx1"/>
            </w14:solidFill>
          </w14:textFill>
        </w:rPr>
        <w:t>四、联系方式</w:t>
      </w:r>
    </w:p>
    <w:p>
      <w:pPr>
        <w:adjustRightInd w:val="0"/>
        <w:snapToGrid w:val="0"/>
        <w:spacing w:line="560" w:lineRule="exact"/>
        <w:ind w:firstLine="640" w:firstLineChars="200"/>
        <w:rPr>
          <w:rFonts w:eastAsia="仿宋_GB2312" w:cs="仿宋_GB2312"/>
          <w:color w:val="000000" w:themeColor="text1"/>
          <w:sz w:val="32"/>
          <w:szCs w:val="32"/>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联系人：首都师范大学</w:t>
      </w:r>
      <w:r>
        <w:rPr>
          <w:rFonts w:hint="eastAsia" w:eastAsia="仿宋_GB2312" w:cs="仿宋_GB2312"/>
          <w:color w:val="000000" w:themeColor="text1"/>
          <w:sz w:val="32"/>
          <w:szCs w:val="32"/>
          <w:lang w:val="en-US" w:eastAsia="zh-CN"/>
          <w14:textFill>
            <w14:solidFill>
              <w14:schemeClr w14:val="tx1"/>
            </w14:solidFill>
          </w14:textFill>
        </w:rPr>
        <w:t xml:space="preserve"> </w:t>
      </w:r>
      <w:r>
        <w:rPr>
          <w:rFonts w:hint="eastAsia" w:eastAsia="仿宋_GB2312" w:cs="仿宋_GB2312"/>
          <w:color w:val="000000" w:themeColor="text1"/>
          <w:sz w:val="32"/>
          <w:szCs w:val="32"/>
          <w14:textFill>
            <w14:solidFill>
              <w14:schemeClr w14:val="tx1"/>
            </w14:solidFill>
          </w14:textFill>
        </w:rPr>
        <w:t>彭老师、张老师，西泠印社出版社</w:t>
      </w:r>
      <w:r>
        <w:rPr>
          <w:rFonts w:hint="eastAsia" w:eastAsia="仿宋_GB2312" w:cs="仿宋_GB2312"/>
          <w:color w:val="000000" w:themeColor="text1"/>
          <w:sz w:val="32"/>
          <w:szCs w:val="32"/>
          <w:lang w:val="en-US" w:eastAsia="zh-CN"/>
          <w14:textFill>
            <w14:solidFill>
              <w14:schemeClr w14:val="tx1"/>
            </w14:solidFill>
          </w14:textFill>
        </w:rPr>
        <w:t xml:space="preserve"> </w:t>
      </w:r>
      <w:r>
        <w:rPr>
          <w:rFonts w:hint="eastAsia" w:eastAsia="仿宋_GB2312" w:cs="仿宋_GB2312"/>
          <w:color w:val="000000" w:themeColor="text1"/>
          <w:sz w:val="32"/>
          <w:szCs w:val="32"/>
          <w14:textFill>
            <w14:solidFill>
              <w14:schemeClr w14:val="tx1"/>
            </w14:solidFill>
          </w14:textFill>
        </w:rPr>
        <w:t>潘老师、吴老师</w:t>
      </w:r>
    </w:p>
    <w:p>
      <w:pPr>
        <w:adjustRightInd w:val="0"/>
        <w:snapToGrid w:val="0"/>
        <w:spacing w:line="560" w:lineRule="exact"/>
        <w:ind w:firstLine="640" w:firstLineChars="200"/>
        <w:rPr>
          <w:rFonts w:eastAsia="仿宋_GB2312" w:cs="仿宋_GB2312"/>
          <w:color w:val="000000" w:themeColor="text1"/>
          <w:sz w:val="32"/>
          <w:szCs w:val="32"/>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电话：010</w:t>
      </w:r>
      <w:r>
        <w:rPr>
          <w:rFonts w:hint="eastAsia" w:eastAsia="仿宋_GB2312" w:cs="仿宋_GB2312"/>
          <w:color w:val="000000" w:themeColor="text1"/>
          <w:sz w:val="32"/>
          <w:szCs w:val="32"/>
          <w:lang w:val="en-US" w:eastAsia="zh-CN"/>
          <w14:textFill>
            <w14:solidFill>
              <w14:schemeClr w14:val="tx1"/>
            </w14:solidFill>
          </w14:textFill>
        </w:rPr>
        <w:t>-</w:t>
      </w:r>
      <w:r>
        <w:rPr>
          <w:rFonts w:hint="eastAsia" w:eastAsia="仿宋_GB2312" w:cs="仿宋_GB2312"/>
          <w:color w:val="000000" w:themeColor="text1"/>
          <w:sz w:val="32"/>
          <w:szCs w:val="32"/>
          <w14:textFill>
            <w14:solidFill>
              <w14:schemeClr w14:val="tx1"/>
            </w14:solidFill>
          </w14:textFill>
        </w:rPr>
        <w:t>88512948，0571</w:t>
      </w:r>
      <w:r>
        <w:rPr>
          <w:rFonts w:hint="eastAsia" w:eastAsia="仿宋_GB2312" w:cs="仿宋_GB2312"/>
          <w:color w:val="000000" w:themeColor="text1"/>
          <w:sz w:val="32"/>
          <w:szCs w:val="32"/>
          <w:lang w:val="en-US" w:eastAsia="zh-CN"/>
          <w14:textFill>
            <w14:solidFill>
              <w14:schemeClr w14:val="tx1"/>
            </w14:solidFill>
          </w14:textFill>
        </w:rPr>
        <w:t>-</w:t>
      </w:r>
      <w:r>
        <w:rPr>
          <w:rFonts w:hint="eastAsia" w:eastAsia="仿宋_GB2312" w:cs="仿宋_GB2312"/>
          <w:color w:val="000000" w:themeColor="text1"/>
          <w:sz w:val="32"/>
          <w:szCs w:val="32"/>
          <w14:textFill>
            <w14:solidFill>
              <w14:schemeClr w14:val="tx1"/>
            </w14:solidFill>
          </w14:textFill>
        </w:rPr>
        <w:t>86079739（工作日9:00—17:00接听咨询）</w:t>
      </w:r>
    </w:p>
    <w:p>
      <w:pPr>
        <w:adjustRightInd w:val="0"/>
        <w:snapToGrid w:val="0"/>
        <w:spacing w:line="560" w:lineRule="exact"/>
        <w:ind w:firstLine="640" w:firstLineChars="200"/>
        <w:rPr>
          <w:rFonts w:eastAsia="仿宋_GB2312" w:cs="仿宋_GB2312"/>
          <w:color w:val="000000" w:themeColor="text1"/>
          <w:sz w:val="32"/>
          <w:szCs w:val="32"/>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邮箱：</w:t>
      </w:r>
      <w:r>
        <w:rPr>
          <w:rFonts w:eastAsia="仿宋_GB2312" w:cs="仿宋_GB2312"/>
          <w:color w:val="000000" w:themeColor="text1"/>
          <w:sz w:val="32"/>
          <w:szCs w:val="32"/>
          <w14:textFill>
            <w14:solidFill>
              <w14:schemeClr w14:val="tx1"/>
            </w14:solidFill>
          </w14:textFill>
        </w:rPr>
        <w:t>3629@cnu.edu.cn</w:t>
      </w:r>
    </w:p>
    <w:p>
      <w:pPr>
        <w:rPr>
          <w:color w:val="000000" w:themeColor="text1"/>
          <w:highlight w:val="yellow"/>
          <w14:textFill>
            <w14:solidFill>
              <w14:schemeClr w14:val="tx1"/>
            </w14:solidFill>
          </w14:textFill>
        </w:rPr>
      </w:pPr>
    </w:p>
    <w:p>
      <w:pPr>
        <w:adjustRightInd w:val="0"/>
        <w:snapToGrid w:val="0"/>
        <w:spacing w:line="560" w:lineRule="exact"/>
        <w:ind w:firstLine="640" w:firstLineChars="200"/>
        <w:rPr>
          <w:rFonts w:eastAsia="仿宋_GB2312" w:cs="仿宋_GB2312"/>
          <w:color w:val="000000" w:themeColor="text1"/>
          <w:sz w:val="32"/>
          <w:szCs w:val="32"/>
          <w14:textFill>
            <w14:solidFill>
              <w14:schemeClr w14:val="tx1"/>
            </w14:solidFill>
          </w14:textFill>
        </w:rPr>
      </w:pPr>
    </w:p>
    <w:p>
      <w:pPr>
        <w:widowControl/>
        <w:jc w:val="left"/>
        <w:rPr>
          <w:b/>
          <w:bCs/>
          <w:color w:val="000000" w:themeColor="text1"/>
          <w:kern w:val="44"/>
          <w:sz w:val="44"/>
          <w:szCs w:val="44"/>
          <w14:textFill>
            <w14:solidFill>
              <w14:schemeClr w14:val="tx1"/>
            </w14:solidFill>
          </w14:textFill>
        </w:rPr>
      </w:pPr>
      <w:r>
        <w:rPr>
          <w:color w:val="000000" w:themeColor="text1"/>
          <w14:textFill>
            <w14:solidFill>
              <w14:schemeClr w14:val="tx1"/>
            </w14:solidFill>
          </w14:textFill>
        </w:rPr>
        <w:br w:type="page"/>
      </w:r>
    </w:p>
    <w:p>
      <w:pPr>
        <w:adjustRightInd w:val="0"/>
        <w:snapToGrid w:val="0"/>
        <w:spacing w:line="560" w:lineRule="exac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r>
        <w:rPr>
          <w:rFonts w:ascii="黑体" w:hAnsi="黑体" w:eastAsia="黑体" w:cs="黑体"/>
          <w:color w:val="000000" w:themeColor="text1"/>
          <w:sz w:val="32"/>
          <w:szCs w:val="32"/>
          <w14:textFill>
            <w14:solidFill>
              <w14:schemeClr w14:val="tx1"/>
            </w14:solidFill>
          </w14:textFill>
        </w:rPr>
        <w:t>4</w:t>
      </w:r>
    </w:p>
    <w:p>
      <w:pPr>
        <w:adjustRightInd w:val="0"/>
        <w:snapToGrid w:val="0"/>
        <w:spacing w:line="560" w:lineRule="exact"/>
        <w:jc w:val="center"/>
        <w:rPr>
          <w:rFonts w:eastAsia="方正小标宋简体" w:cs="方正小标宋简体"/>
          <w:color w:val="000000" w:themeColor="text1"/>
          <w:sz w:val="44"/>
          <w:szCs w:val="44"/>
          <w14:textFill>
            <w14:solidFill>
              <w14:schemeClr w14:val="tx1"/>
            </w14:solidFill>
          </w14:textFill>
        </w:rPr>
      </w:pPr>
      <w:r>
        <w:rPr>
          <w:rFonts w:hint="eastAsia" w:eastAsia="方正小标宋简体" w:cs="方正小标宋简体"/>
          <w:color w:val="000000" w:themeColor="text1"/>
          <w:sz w:val="44"/>
          <w:szCs w:val="44"/>
          <w14:textFill>
            <w14:solidFill>
              <w14:schemeClr w14:val="tx1"/>
            </w14:solidFill>
          </w14:textFill>
        </w:rPr>
        <w:t>第四届中华经典</w:t>
      </w:r>
      <w:r>
        <w:rPr>
          <w:rFonts w:hint="eastAsia" w:eastAsia="方正小标宋简体" w:cs="方正小标宋简体"/>
          <w:color w:val="000000"/>
          <w:sz w:val="44"/>
          <w:szCs w:val="44"/>
        </w:rPr>
        <w:t>诵写讲</w:t>
      </w:r>
      <w:r>
        <w:rPr>
          <w:rFonts w:hint="eastAsia" w:eastAsia="方正小标宋简体" w:cs="方正小标宋简体"/>
          <w:color w:val="000000" w:themeColor="text1"/>
          <w:sz w:val="44"/>
          <w:szCs w:val="44"/>
          <w14:textFill>
            <w14:solidFill>
              <w14:schemeClr w14:val="tx1"/>
            </w14:solidFill>
          </w14:textFill>
        </w:rPr>
        <w:t>大赛</w:t>
      </w:r>
    </w:p>
    <w:p>
      <w:pPr>
        <w:adjustRightInd w:val="0"/>
        <w:snapToGrid w:val="0"/>
        <w:spacing w:line="560" w:lineRule="exact"/>
        <w:jc w:val="center"/>
        <w:rPr>
          <w:rFonts w:eastAsia="方正小标宋简体" w:cs="方正小标宋简体"/>
          <w:color w:val="000000" w:themeColor="text1"/>
          <w:sz w:val="44"/>
          <w:szCs w:val="44"/>
          <w14:textFill>
            <w14:solidFill>
              <w14:schemeClr w14:val="tx1"/>
            </w14:solidFill>
          </w14:textFill>
        </w:rPr>
      </w:pPr>
      <w:r>
        <w:rPr>
          <w:rFonts w:hint="eastAsia" w:eastAsia="方正小标宋简体" w:cs="方正小标宋简体"/>
          <w:color w:val="000000" w:themeColor="text1"/>
          <w:sz w:val="44"/>
          <w:szCs w:val="44"/>
          <w14:textFill>
            <w14:solidFill>
              <w14:schemeClr w14:val="tx1"/>
            </w14:solidFill>
          </w14:textFill>
        </w:rPr>
        <w:t>“</w:t>
      </w:r>
      <w:r>
        <w:rPr>
          <w:rFonts w:hint="eastAsia" w:eastAsia="方正小标宋简体" w:cs="方正小标宋简体"/>
          <w:color w:val="000000"/>
          <w:sz w:val="44"/>
          <w:szCs w:val="44"/>
        </w:rPr>
        <w:t>印记</w:t>
      </w:r>
      <w:r>
        <w:rPr>
          <w:rFonts w:hint="eastAsia" w:eastAsia="方正小标宋简体" w:cs="方正小标宋简体"/>
          <w:color w:val="000000" w:themeColor="text1"/>
          <w:sz w:val="44"/>
          <w:szCs w:val="44"/>
          <w14:textFill>
            <w14:solidFill>
              <w14:schemeClr w14:val="tx1"/>
            </w14:solidFill>
          </w14:textFill>
        </w:rPr>
        <w:t>中国”师生篆刻大赛方案</w:t>
      </w:r>
    </w:p>
    <w:p>
      <w:pPr>
        <w:pStyle w:val="6"/>
        <w:spacing w:beforeAutospacing="0" w:afterAutospacing="0" w:line="560" w:lineRule="exact"/>
        <w:ind w:firstLine="600" w:firstLineChars="200"/>
        <w:rPr>
          <w:color w:val="000000" w:themeColor="text1"/>
          <w:sz w:val="30"/>
          <w:szCs w:val="30"/>
          <w14:textFill>
            <w14:solidFill>
              <w14:schemeClr w14:val="tx1"/>
            </w14:solidFill>
          </w14:textFill>
        </w:rPr>
      </w:pPr>
    </w:p>
    <w:p>
      <w:pPr>
        <w:adjustRightInd w:val="0"/>
        <w:snapToGrid w:val="0"/>
        <w:spacing w:line="560" w:lineRule="exact"/>
        <w:ind w:firstLine="640" w:firstLineChars="200"/>
        <w:rPr>
          <w:rFonts w:eastAsia="仿宋_GB2312" w:cs="仿宋_GB2312"/>
          <w:color w:val="000000" w:themeColor="text1"/>
          <w:sz w:val="32"/>
          <w:szCs w:val="32"/>
          <w14:textFill>
            <w14:solidFill>
              <w14:schemeClr w14:val="tx1"/>
            </w14:solidFill>
          </w14:textFill>
        </w:rPr>
      </w:pPr>
      <w:r>
        <w:rPr>
          <w:rFonts w:eastAsia="仿宋_GB2312" w:cs="仿宋_GB2312"/>
          <w:color w:val="000000" w:themeColor="text1"/>
          <w:sz w:val="32"/>
          <w:szCs w:val="32"/>
          <w14:textFill>
            <w14:solidFill>
              <w14:schemeClr w14:val="tx1"/>
            </w14:solidFill>
          </w14:textFill>
        </w:rPr>
        <w:t>为传承发展中华优秀文化，推广</w:t>
      </w:r>
      <w:r>
        <w:rPr>
          <w:rFonts w:hint="eastAsia" w:ascii="仿宋_GB2312" w:hAnsi="仿宋_GB2312" w:eastAsia="仿宋_GB2312" w:cs="仿宋_GB2312"/>
          <w:color w:val="000000" w:themeColor="text1"/>
          <w:sz w:val="32"/>
          <w:szCs w:val="32"/>
          <w14:textFill>
            <w14:solidFill>
              <w14:schemeClr w14:val="tx1"/>
            </w14:solidFill>
          </w14:textFill>
        </w:rPr>
        <w:t>“大众篆刻、绿色篆刻、创意篆刻”的理念，</w:t>
      </w:r>
      <w:r>
        <w:rPr>
          <w:rFonts w:eastAsia="仿宋_GB2312" w:cs="仿宋_GB2312"/>
          <w:color w:val="000000" w:themeColor="text1"/>
          <w:sz w:val="32"/>
          <w:szCs w:val="32"/>
          <w14:textFill>
            <w14:solidFill>
              <w14:schemeClr w14:val="tx1"/>
            </w14:solidFill>
          </w14:textFill>
        </w:rPr>
        <w:t>通过传播篆刻文化与汉字历史文化知识，在</w:t>
      </w:r>
      <w:r>
        <w:rPr>
          <w:rFonts w:hint="eastAsia" w:eastAsia="仿宋_GB2312" w:cs="仿宋_GB2312"/>
          <w:color w:val="000000" w:themeColor="text1"/>
          <w:sz w:val="32"/>
          <w:szCs w:val="32"/>
          <w14:textFill>
            <w14:solidFill>
              <w14:schemeClr w14:val="tx1"/>
            </w14:solidFill>
          </w14:textFill>
        </w:rPr>
        <w:t>师</w:t>
      </w:r>
      <w:r>
        <w:rPr>
          <w:rFonts w:eastAsia="仿宋_GB2312" w:cs="仿宋_GB2312"/>
          <w:color w:val="000000" w:themeColor="text1"/>
          <w:sz w:val="32"/>
          <w:szCs w:val="32"/>
          <w14:textFill>
            <w14:solidFill>
              <w14:schemeClr w14:val="tx1"/>
            </w14:solidFill>
          </w14:textFill>
        </w:rPr>
        <w:t>生中普及篆刻技能，</w:t>
      </w:r>
      <w:r>
        <w:rPr>
          <w:rFonts w:hint="eastAsia" w:eastAsia="仿宋_GB2312" w:cs="仿宋_GB2312"/>
          <w:color w:val="000000"/>
          <w:sz w:val="32"/>
          <w:szCs w:val="32"/>
          <w:lang w:eastAsia="zh-CN"/>
        </w:rPr>
        <w:t>举办</w:t>
      </w:r>
      <w:r>
        <w:rPr>
          <w:rFonts w:hint="eastAsia" w:eastAsia="仿宋_GB2312" w:cs="仿宋_GB2312"/>
          <w:color w:val="000000" w:themeColor="text1"/>
          <w:sz w:val="32"/>
          <w:szCs w:val="32"/>
          <w14:textFill>
            <w14:solidFill>
              <w14:schemeClr w14:val="tx1"/>
            </w14:solidFill>
          </w14:textFill>
        </w:rPr>
        <w:t>“印记中国”师生篆刻大赛（</w:t>
      </w:r>
      <w:r>
        <w:rPr>
          <w:rFonts w:hint="eastAsia" w:eastAsia="仿宋_GB2312" w:cs="仿宋_GB2312"/>
          <w:color w:val="000000" w:themeColor="text1"/>
          <w:sz w:val="32"/>
          <w:szCs w:val="32"/>
          <w:lang w:eastAsia="zh-CN"/>
          <w14:textFill>
            <w14:solidFill>
              <w14:schemeClr w14:val="tx1"/>
            </w14:solidFill>
          </w14:textFill>
        </w:rPr>
        <w:t>以下</w:t>
      </w:r>
      <w:r>
        <w:rPr>
          <w:rFonts w:hint="eastAsia" w:eastAsia="仿宋_GB2312" w:cs="仿宋_GB2312"/>
          <w:color w:val="000000" w:themeColor="text1"/>
          <w:sz w:val="32"/>
          <w:szCs w:val="32"/>
          <w14:textFill>
            <w14:solidFill>
              <w14:schemeClr w14:val="tx1"/>
            </w14:solidFill>
          </w14:textFill>
        </w:rPr>
        <w:t>简称篆刻大赛），并</w:t>
      </w:r>
      <w:r>
        <w:rPr>
          <w:rFonts w:hint="eastAsia" w:eastAsia="仿宋_GB2312" w:cs="仿宋_GB2312"/>
          <w:color w:val="000000" w:themeColor="text1"/>
          <w:sz w:val="32"/>
          <w:szCs w:val="32"/>
          <w:lang w:eastAsia="zh-CN"/>
          <w14:textFill>
            <w14:solidFill>
              <w14:schemeClr w14:val="tx1"/>
            </w14:solidFill>
          </w14:textFill>
        </w:rPr>
        <w:t>制</w:t>
      </w:r>
      <w:r>
        <w:rPr>
          <w:rFonts w:hint="eastAsia" w:eastAsia="仿宋_GB2312" w:cs="仿宋_GB2312"/>
          <w:color w:val="000000" w:themeColor="text1"/>
          <w:sz w:val="32"/>
          <w:szCs w:val="32"/>
          <w14:textFill>
            <w14:solidFill>
              <w14:schemeClr w14:val="tx1"/>
            </w14:solidFill>
          </w14:textFill>
        </w:rPr>
        <w:t>定方案如下。</w:t>
      </w:r>
    </w:p>
    <w:p>
      <w:pPr>
        <w:pStyle w:val="6"/>
        <w:spacing w:beforeAutospacing="0" w:afterAutospacing="0" w:line="560" w:lineRule="exact"/>
        <w:ind w:firstLine="640" w:firstLineChars="200"/>
        <w:rPr>
          <w:rFonts w:ascii="黑体" w:hAnsi="黑体" w:eastAsia="黑体" w:cs="仿宋_GB2312"/>
          <w:bCs/>
          <w:color w:val="000000" w:themeColor="text1"/>
          <w:sz w:val="32"/>
          <w:szCs w:val="32"/>
          <w14:textFill>
            <w14:solidFill>
              <w14:schemeClr w14:val="tx1"/>
            </w14:solidFill>
          </w14:textFill>
        </w:rPr>
      </w:pPr>
      <w:r>
        <w:rPr>
          <w:rFonts w:hint="eastAsia" w:ascii="黑体" w:hAnsi="黑体" w:eastAsia="黑体" w:cs="仿宋_GB2312"/>
          <w:bCs/>
          <w:color w:val="000000" w:themeColor="text1"/>
          <w:sz w:val="32"/>
          <w:szCs w:val="32"/>
          <w14:textFill>
            <w14:solidFill>
              <w14:schemeClr w14:val="tx1"/>
            </w14:solidFill>
          </w14:textFill>
        </w:rPr>
        <w:t>一、参赛对象与组别</w:t>
      </w:r>
    </w:p>
    <w:p>
      <w:pPr>
        <w:adjustRightInd w:val="0"/>
        <w:snapToGrid w:val="0"/>
        <w:spacing w:line="560" w:lineRule="exact"/>
        <w:ind w:firstLine="640" w:firstLineChars="200"/>
        <w:rPr>
          <w:rFonts w:eastAsia="仿宋_GB2312" w:cs="仿宋_GB2312"/>
          <w:color w:val="000000" w:themeColor="text1"/>
          <w:sz w:val="32"/>
          <w:szCs w:val="32"/>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参赛对象为全国大中小学校在校学生和在职教师。</w:t>
      </w:r>
    </w:p>
    <w:p>
      <w:pPr>
        <w:adjustRightInd w:val="0"/>
        <w:snapToGrid w:val="0"/>
        <w:spacing w:line="560" w:lineRule="exact"/>
        <w:ind w:firstLine="640" w:firstLineChars="200"/>
        <w:rPr>
          <w:rFonts w:eastAsia="仿宋_GB2312" w:cs="仿宋_GB2312"/>
          <w:color w:val="000000" w:themeColor="text1"/>
          <w:sz w:val="32"/>
          <w:szCs w:val="32"/>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设手工篆刻、机器篆刻两个类别。</w:t>
      </w:r>
      <w:r>
        <w:rPr>
          <w:rFonts w:eastAsia="仿宋_GB2312" w:cs="仿宋_GB2312"/>
          <w:color w:val="000000" w:themeColor="text1"/>
          <w:sz w:val="32"/>
          <w:szCs w:val="32"/>
          <w14:textFill>
            <w14:solidFill>
              <w14:schemeClr w14:val="tx1"/>
            </w14:solidFill>
          </w14:textFill>
        </w:rPr>
        <w:t>每类分</w:t>
      </w:r>
      <w:r>
        <w:rPr>
          <w:rFonts w:hint="eastAsia" w:eastAsia="仿宋_GB2312" w:cs="仿宋_GB2312"/>
          <w:color w:val="000000" w:themeColor="text1"/>
          <w:sz w:val="32"/>
          <w:szCs w:val="32"/>
          <w14:textFill>
            <w14:solidFill>
              <w14:schemeClr w14:val="tx1"/>
            </w14:solidFill>
          </w14:textFill>
        </w:rPr>
        <w:t>为</w:t>
      </w:r>
      <w:r>
        <w:rPr>
          <w:rFonts w:eastAsia="仿宋_GB2312" w:cs="仿宋_GB2312"/>
          <w:color w:val="000000" w:themeColor="text1"/>
          <w:sz w:val="32"/>
          <w:szCs w:val="32"/>
          <w14:textFill>
            <w14:solidFill>
              <w14:schemeClr w14:val="tx1"/>
            </w14:solidFill>
          </w14:textFill>
        </w:rPr>
        <w:t>小学生组、中学生组（初中、高中、中职学生）、大学生组（含高职学生、研究生、留学生）</w:t>
      </w:r>
      <w:r>
        <w:rPr>
          <w:rFonts w:hint="eastAsia" w:eastAsia="仿宋_GB2312" w:cs="仿宋_GB2312"/>
          <w:color w:val="000000" w:themeColor="text1"/>
          <w:sz w:val="32"/>
          <w:szCs w:val="32"/>
          <w14:textFill>
            <w14:solidFill>
              <w14:schemeClr w14:val="tx1"/>
            </w14:solidFill>
          </w14:textFill>
        </w:rPr>
        <w:t>、教师组，共8</w:t>
      </w:r>
      <w:r>
        <w:rPr>
          <w:rFonts w:eastAsia="仿宋_GB2312" w:cs="仿宋_GB2312"/>
          <w:color w:val="000000" w:themeColor="text1"/>
          <w:sz w:val="32"/>
          <w:szCs w:val="32"/>
          <w14:textFill>
            <w14:solidFill>
              <w14:schemeClr w14:val="tx1"/>
            </w14:solidFill>
          </w14:textFill>
        </w:rPr>
        <w:t>个组别。</w:t>
      </w:r>
    </w:p>
    <w:p>
      <w:pPr>
        <w:adjustRightInd w:val="0"/>
        <w:snapToGrid w:val="0"/>
        <w:spacing w:line="560" w:lineRule="exact"/>
        <w:ind w:firstLine="640" w:firstLineChars="200"/>
        <w:rPr>
          <w:rFonts w:ascii="黑体" w:hAnsi="黑体" w:eastAsia="黑体" w:cs="仿宋_GB2312"/>
          <w:bCs/>
          <w:color w:val="000000" w:themeColor="text1"/>
          <w:sz w:val="32"/>
          <w:szCs w:val="32"/>
          <w14:textFill>
            <w14:solidFill>
              <w14:schemeClr w14:val="tx1"/>
            </w14:solidFill>
          </w14:textFill>
        </w:rPr>
      </w:pPr>
      <w:r>
        <w:rPr>
          <w:rFonts w:hint="eastAsia" w:ascii="黑体" w:hAnsi="黑体" w:eastAsia="黑体" w:cs="仿宋_GB2312"/>
          <w:bCs/>
          <w:color w:val="000000" w:themeColor="text1"/>
          <w:sz w:val="32"/>
          <w:szCs w:val="32"/>
          <w14:textFill>
            <w14:solidFill>
              <w14:schemeClr w14:val="tx1"/>
            </w14:solidFill>
          </w14:textFill>
        </w:rPr>
        <w:t>二、参赛要求</w:t>
      </w:r>
    </w:p>
    <w:p>
      <w:pPr>
        <w:widowControl/>
        <w:adjustRightInd w:val="0"/>
        <w:snapToGrid w:val="0"/>
        <w:spacing w:line="560" w:lineRule="exact"/>
        <w:ind w:firstLine="640" w:firstLineChars="200"/>
        <w:rPr>
          <w:rFonts w:ascii="楷体" w:hAnsi="楷体" w:eastAsia="楷体" w:cs="宋体"/>
          <w:b/>
          <w:bCs/>
          <w:color w:val="333333"/>
          <w:kern w:val="0"/>
          <w:sz w:val="32"/>
        </w:rPr>
      </w:pPr>
      <w:r>
        <w:rPr>
          <w:rFonts w:hint="eastAsia" w:ascii="楷体" w:hAnsi="楷体" w:eastAsia="楷体" w:cs="宋体"/>
          <w:color w:val="333333"/>
          <w:kern w:val="0"/>
          <w:sz w:val="32"/>
        </w:rPr>
        <w:t>（一）内容要求</w:t>
      </w:r>
    </w:p>
    <w:p>
      <w:pPr>
        <w:adjustRightInd w:val="0"/>
        <w:snapToGrid w:val="0"/>
        <w:spacing w:line="560" w:lineRule="exact"/>
        <w:ind w:firstLine="640" w:firstLineChars="200"/>
        <w:rPr>
          <w:rFonts w:eastAsia="仿宋_GB2312" w:cs="仿宋_GB2312"/>
          <w:color w:val="000000" w:themeColor="text1"/>
          <w:sz w:val="32"/>
          <w:szCs w:val="32"/>
          <w14:textFill>
            <w14:solidFill>
              <w14:schemeClr w14:val="tx1"/>
            </w14:solidFill>
          </w14:textFill>
        </w:rPr>
      </w:pPr>
      <w:r>
        <w:rPr>
          <w:rFonts w:eastAsia="仿宋_GB2312" w:cs="仿宋_GB2312"/>
          <w:color w:val="000000" w:themeColor="text1"/>
          <w:sz w:val="32"/>
          <w:szCs w:val="32"/>
          <w14:textFill>
            <w14:solidFill>
              <w14:schemeClr w14:val="tx1"/>
            </w14:solidFill>
          </w14:textFill>
        </w:rPr>
        <w:t>反映中华优秀文化、爱国情怀以及积极向上时代精神的</w:t>
      </w:r>
      <w:r>
        <w:rPr>
          <w:rFonts w:hint="eastAsia" w:eastAsia="仿宋_GB2312" w:cs="仿宋_GB2312"/>
          <w:color w:val="000000" w:themeColor="text1"/>
          <w:sz w:val="32"/>
          <w:szCs w:val="32"/>
          <w14:textFill>
            <w14:solidFill>
              <w14:schemeClr w14:val="tx1"/>
            </w14:solidFill>
          </w14:textFill>
        </w:rPr>
        <w:t>词</w:t>
      </w:r>
      <w:r>
        <w:rPr>
          <w:rFonts w:eastAsia="仿宋_GB2312" w:cs="仿宋_GB2312"/>
          <w:color w:val="000000" w:themeColor="text1"/>
          <w:sz w:val="32"/>
          <w:szCs w:val="32"/>
          <w14:textFill>
            <w14:solidFill>
              <w14:schemeClr w14:val="tx1"/>
            </w14:solidFill>
          </w14:textFill>
        </w:rPr>
        <w:t>语、警句或中华古今名人名言。应保证内容的完整性。</w:t>
      </w:r>
    </w:p>
    <w:p>
      <w:pPr>
        <w:widowControl/>
        <w:adjustRightInd w:val="0"/>
        <w:snapToGrid w:val="0"/>
        <w:spacing w:line="560" w:lineRule="exact"/>
        <w:ind w:firstLine="640" w:firstLineChars="200"/>
        <w:rPr>
          <w:rFonts w:ascii="楷体" w:hAnsi="楷体" w:eastAsia="楷体" w:cs="宋体"/>
          <w:color w:val="333333"/>
          <w:kern w:val="0"/>
          <w:sz w:val="32"/>
        </w:rPr>
      </w:pPr>
      <w:r>
        <w:rPr>
          <w:rFonts w:hint="eastAsia" w:ascii="楷体" w:hAnsi="楷体" w:eastAsia="楷体" w:cs="宋体"/>
          <w:color w:val="333333"/>
          <w:kern w:val="0"/>
          <w:sz w:val="32"/>
        </w:rPr>
        <w:t>（二）形式要求</w:t>
      </w:r>
    </w:p>
    <w:p>
      <w:pPr>
        <w:adjustRightInd w:val="0"/>
        <w:snapToGrid w:val="0"/>
        <w:spacing w:line="560" w:lineRule="exact"/>
        <w:ind w:firstLine="640" w:firstLineChars="200"/>
        <w:rPr>
          <w:rFonts w:eastAsia="仿宋_GB2312" w:cs="仿宋_GB2312"/>
          <w:color w:val="000000" w:themeColor="text1"/>
          <w:sz w:val="32"/>
          <w:szCs w:val="32"/>
          <w14:textFill>
            <w14:solidFill>
              <w14:schemeClr w14:val="tx1"/>
            </w14:solidFill>
          </w14:textFill>
        </w:rPr>
      </w:pPr>
      <w:r>
        <w:rPr>
          <w:rFonts w:eastAsia="仿宋_GB2312" w:cs="仿宋_GB2312"/>
          <w:color w:val="000000" w:themeColor="text1"/>
          <w:sz w:val="32"/>
          <w:szCs w:val="32"/>
          <w14:textFill>
            <w14:solidFill>
              <w14:schemeClr w14:val="tx1"/>
            </w14:solidFill>
          </w14:textFill>
        </w:rPr>
        <w:t>参赛作品内容使用汉字，字体不限。</w:t>
      </w:r>
    </w:p>
    <w:p>
      <w:pPr>
        <w:adjustRightInd w:val="0"/>
        <w:snapToGrid w:val="0"/>
        <w:spacing w:line="560" w:lineRule="exact"/>
        <w:ind w:firstLine="640" w:firstLineChars="200"/>
        <w:rPr>
          <w:rFonts w:eastAsia="仿宋_GB2312" w:cs="仿宋_GB2312"/>
          <w:color w:val="000000" w:themeColor="text1"/>
          <w:sz w:val="32"/>
          <w:szCs w:val="32"/>
          <w14:textFill>
            <w14:solidFill>
              <w14:schemeClr w14:val="tx1"/>
            </w14:solidFill>
          </w14:textFill>
        </w:rPr>
      </w:pPr>
      <w:r>
        <w:rPr>
          <w:rFonts w:eastAsia="仿宋_GB2312" w:cs="仿宋_GB2312"/>
          <w:color w:val="000000" w:themeColor="text1"/>
          <w:sz w:val="32"/>
          <w:szCs w:val="32"/>
          <w14:textFill>
            <w14:solidFill>
              <w14:schemeClr w14:val="tx1"/>
            </w14:solidFill>
          </w14:textFill>
        </w:rPr>
        <w:t>参赛作品材质提倡使用除传统石材以外的各种新型材料，机器篆刻鼓励使用木头、陶瓷、金属等</w:t>
      </w:r>
      <w:r>
        <w:rPr>
          <w:rFonts w:hint="eastAsia" w:eastAsia="仿宋_GB2312" w:cs="仿宋_GB2312"/>
          <w:color w:val="000000" w:themeColor="text1"/>
          <w:sz w:val="32"/>
          <w:szCs w:val="32"/>
          <w14:textFill>
            <w14:solidFill>
              <w14:schemeClr w14:val="tx1"/>
            </w14:solidFill>
          </w14:textFill>
        </w:rPr>
        <w:t>材料</w:t>
      </w:r>
      <w:r>
        <w:rPr>
          <w:rFonts w:eastAsia="仿宋_GB2312" w:cs="仿宋_GB2312"/>
          <w:color w:val="000000" w:themeColor="text1"/>
          <w:sz w:val="32"/>
          <w:szCs w:val="32"/>
          <w14:textFill>
            <w14:solidFill>
              <w14:schemeClr w14:val="tx1"/>
            </w14:solidFill>
          </w14:textFill>
        </w:rPr>
        <w:t>。</w:t>
      </w:r>
    </w:p>
    <w:p>
      <w:pPr>
        <w:adjustRightInd w:val="0"/>
        <w:snapToGrid w:val="0"/>
        <w:spacing w:line="560" w:lineRule="exact"/>
        <w:ind w:firstLine="640" w:firstLineChars="200"/>
        <w:rPr>
          <w:rFonts w:eastAsia="仿宋_GB2312" w:cs="仿宋_GB2312"/>
          <w:color w:val="000000" w:themeColor="text1"/>
          <w:sz w:val="32"/>
          <w:szCs w:val="32"/>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每人限报</w:t>
      </w:r>
      <w:r>
        <w:rPr>
          <w:rFonts w:eastAsia="仿宋_GB2312" w:cs="仿宋_GB2312"/>
          <w:color w:val="000000" w:themeColor="text1"/>
          <w:sz w:val="32"/>
          <w:szCs w:val="32"/>
          <w14:textFill>
            <w14:solidFill>
              <w14:schemeClr w14:val="tx1"/>
            </w14:solidFill>
          </w14:textFill>
        </w:rPr>
        <w:t>1</w:t>
      </w:r>
      <w:r>
        <w:rPr>
          <w:rFonts w:hint="eastAsia" w:eastAsia="仿宋_GB2312" w:cs="仿宋_GB2312"/>
          <w:color w:val="000000" w:themeColor="text1"/>
          <w:sz w:val="32"/>
          <w:szCs w:val="32"/>
          <w14:textFill>
            <w14:solidFill>
              <w14:schemeClr w14:val="tx1"/>
            </w14:solidFill>
          </w14:textFill>
        </w:rPr>
        <w:t>件或</w:t>
      </w:r>
      <w:r>
        <w:rPr>
          <w:rFonts w:eastAsia="仿宋_GB2312" w:cs="仿宋_GB2312"/>
          <w:color w:val="000000" w:themeColor="text1"/>
          <w:sz w:val="32"/>
          <w:szCs w:val="32"/>
          <w14:textFill>
            <w14:solidFill>
              <w14:schemeClr w14:val="tx1"/>
            </w14:solidFill>
          </w14:textFill>
        </w:rPr>
        <w:t>1</w:t>
      </w:r>
      <w:r>
        <w:rPr>
          <w:rFonts w:hint="eastAsia" w:eastAsia="仿宋_GB2312" w:cs="仿宋_GB2312"/>
          <w:color w:val="000000" w:themeColor="text1"/>
          <w:sz w:val="32"/>
          <w:szCs w:val="32"/>
          <w14:textFill>
            <w14:solidFill>
              <w14:schemeClr w14:val="tx1"/>
            </w14:solidFill>
          </w14:textFill>
        </w:rPr>
        <w:t>组作品（1</w:t>
      </w:r>
      <w:r>
        <w:rPr>
          <w:rFonts w:eastAsia="仿宋_GB2312" w:cs="仿宋_GB2312"/>
          <w:color w:val="000000" w:themeColor="text1"/>
          <w:sz w:val="32"/>
          <w:szCs w:val="32"/>
          <w14:textFill>
            <w14:solidFill>
              <w14:schemeClr w14:val="tx1"/>
            </w14:solidFill>
          </w14:textFill>
        </w:rPr>
        <w:t>组印章数量</w:t>
      </w:r>
      <w:r>
        <w:rPr>
          <w:rFonts w:hint="eastAsia" w:eastAsia="仿宋_GB2312" w:cs="仿宋_GB2312"/>
          <w:color w:val="000000" w:themeColor="text1"/>
          <w:sz w:val="32"/>
          <w:szCs w:val="32"/>
          <w14:textFill>
            <w14:solidFill>
              <w14:schemeClr w14:val="tx1"/>
            </w14:solidFill>
          </w14:textFill>
        </w:rPr>
        <w:t>不超过</w:t>
      </w:r>
      <w:r>
        <w:rPr>
          <w:rFonts w:eastAsia="仿宋_GB2312" w:cs="仿宋_GB2312"/>
          <w:color w:val="000000" w:themeColor="text1"/>
          <w:sz w:val="32"/>
          <w:szCs w:val="32"/>
          <w14:textFill>
            <w14:solidFill>
              <w14:schemeClr w14:val="tx1"/>
            </w14:solidFill>
          </w14:textFill>
        </w:rPr>
        <w:t>6方）。需</w:t>
      </w:r>
      <w:r>
        <w:rPr>
          <w:rFonts w:hint="eastAsia" w:eastAsia="仿宋_GB2312" w:cs="仿宋_GB2312"/>
          <w:color w:val="000000" w:themeColor="text1"/>
          <w:sz w:val="32"/>
          <w:szCs w:val="32"/>
          <w14:textFill>
            <w14:solidFill>
              <w14:schemeClr w14:val="tx1"/>
            </w14:solidFill>
          </w14:textFill>
        </w:rPr>
        <w:t>附印蜕</w:t>
      </w:r>
      <w:r>
        <w:rPr>
          <w:rFonts w:eastAsia="仿宋_GB2312" w:cs="仿宋_GB2312"/>
          <w:color w:val="000000" w:themeColor="text1"/>
          <w:sz w:val="32"/>
          <w:szCs w:val="32"/>
          <w14:textFill>
            <w14:solidFill>
              <w14:schemeClr w14:val="tx1"/>
            </w14:solidFill>
          </w14:textFill>
        </w:rPr>
        <w:t>及边款拓片（</w:t>
      </w:r>
      <w:r>
        <w:rPr>
          <w:rFonts w:hint="eastAsia" w:eastAsia="仿宋_GB2312" w:cs="仿宋_GB2312"/>
          <w:color w:val="000000" w:themeColor="text1"/>
          <w:sz w:val="32"/>
          <w:szCs w:val="32"/>
          <w14:textFill>
            <w14:solidFill>
              <w14:schemeClr w14:val="tx1"/>
            </w14:solidFill>
          </w14:textFill>
        </w:rPr>
        <w:t>1</w:t>
      </w:r>
      <w:r>
        <w:rPr>
          <w:rFonts w:eastAsia="仿宋_GB2312" w:cs="仿宋_GB2312"/>
          <w:color w:val="000000" w:themeColor="text1"/>
          <w:sz w:val="32"/>
          <w:szCs w:val="32"/>
          <w14:textFill>
            <w14:solidFill>
              <w14:schemeClr w14:val="tx1"/>
            </w14:solidFill>
          </w14:textFill>
        </w:rPr>
        <w:t>组</w:t>
      </w:r>
      <w:r>
        <w:rPr>
          <w:rFonts w:hint="eastAsia" w:eastAsia="仿宋_GB2312" w:cs="仿宋_GB2312"/>
          <w:color w:val="000000" w:themeColor="text1"/>
          <w:sz w:val="32"/>
          <w:szCs w:val="32"/>
          <w14:textFill>
            <w14:solidFill>
              <w14:schemeClr w14:val="tx1"/>
            </w14:solidFill>
          </w14:textFill>
        </w:rPr>
        <w:t>作品</w:t>
      </w:r>
      <w:r>
        <w:rPr>
          <w:rFonts w:eastAsia="仿宋_GB2312" w:cs="仿宋_GB2312"/>
          <w:color w:val="000000" w:themeColor="text1"/>
          <w:sz w:val="32"/>
          <w:szCs w:val="32"/>
          <w14:textFill>
            <w14:solidFill>
              <w14:schemeClr w14:val="tx1"/>
            </w14:solidFill>
          </w14:textFill>
        </w:rPr>
        <w:t>印蜕</w:t>
      </w:r>
      <w:r>
        <w:rPr>
          <w:rFonts w:hint="eastAsia" w:eastAsia="仿宋_GB2312" w:cs="仿宋_GB2312"/>
          <w:color w:val="000000" w:themeColor="text1"/>
          <w:sz w:val="32"/>
          <w:szCs w:val="32"/>
          <w14:textFill>
            <w14:solidFill>
              <w14:schemeClr w14:val="tx1"/>
            </w14:solidFill>
          </w14:textFill>
        </w:rPr>
        <w:t>不超过</w:t>
      </w:r>
      <w:r>
        <w:rPr>
          <w:rFonts w:eastAsia="仿宋_GB2312" w:cs="仿宋_GB2312"/>
          <w:color w:val="000000" w:themeColor="text1"/>
          <w:sz w:val="32"/>
          <w:szCs w:val="32"/>
          <w14:textFill>
            <w14:solidFill>
              <w14:schemeClr w14:val="tx1"/>
            </w14:solidFill>
          </w14:textFill>
        </w:rPr>
        <w:t>6枚，并附两个以</w:t>
      </w:r>
      <w:r>
        <w:rPr>
          <w:rFonts w:hint="eastAsia" w:eastAsia="仿宋_GB2312" w:cs="仿宋_GB2312"/>
          <w:color w:val="000000" w:themeColor="text1"/>
          <w:sz w:val="32"/>
          <w:szCs w:val="32"/>
          <w14:textFill>
            <w14:solidFill>
              <w14:schemeClr w14:val="tx1"/>
            </w14:solidFill>
          </w14:textFill>
        </w:rPr>
        <w:t>上</w:t>
      </w:r>
      <w:r>
        <w:rPr>
          <w:rFonts w:eastAsia="仿宋_GB2312" w:cs="仿宋_GB2312"/>
          <w:color w:val="000000" w:themeColor="text1"/>
          <w:sz w:val="32"/>
          <w:szCs w:val="32"/>
          <w14:textFill>
            <w14:solidFill>
              <w14:schemeClr w14:val="tx1"/>
            </w14:solidFill>
          </w14:textFill>
        </w:rPr>
        <w:t>边款拓片</w:t>
      </w:r>
      <w:r>
        <w:rPr>
          <w:rFonts w:hint="eastAsia" w:eastAsia="仿宋_GB2312" w:cs="仿宋_GB2312"/>
          <w:color w:val="000000" w:themeColor="text1"/>
          <w:sz w:val="32"/>
          <w:szCs w:val="32"/>
          <w14:textFill>
            <w14:solidFill>
              <w14:schemeClr w14:val="tx1"/>
            </w14:solidFill>
          </w14:textFill>
        </w:rPr>
        <w:t>）</w:t>
      </w:r>
      <w:r>
        <w:rPr>
          <w:rFonts w:eastAsia="仿宋_GB2312" w:cs="仿宋_GB2312"/>
          <w:color w:val="000000" w:themeColor="text1"/>
          <w:sz w:val="32"/>
          <w:szCs w:val="32"/>
          <w14:textFill>
            <w14:solidFill>
              <w14:schemeClr w14:val="tx1"/>
            </w14:solidFill>
          </w14:textFill>
        </w:rPr>
        <w:t>，自行粘贴在</w:t>
      </w:r>
      <w:r>
        <w:rPr>
          <w:rFonts w:hint="eastAsia" w:eastAsia="仿宋_GB2312" w:cs="仿宋_GB2312"/>
          <w:color w:val="000000" w:themeColor="text1"/>
          <w:sz w:val="32"/>
          <w:szCs w:val="32"/>
          <w14:textFill>
            <w14:solidFill>
              <w14:schemeClr w14:val="tx1"/>
            </w14:solidFill>
          </w14:textFill>
        </w:rPr>
        <w:t>四</w:t>
      </w:r>
      <w:r>
        <w:rPr>
          <w:rFonts w:eastAsia="仿宋_GB2312" w:cs="仿宋_GB2312"/>
          <w:color w:val="000000" w:themeColor="text1"/>
          <w:sz w:val="32"/>
          <w:szCs w:val="32"/>
          <w14:textFill>
            <w14:solidFill>
              <w14:schemeClr w14:val="tx1"/>
            </w14:solidFill>
          </w14:textFill>
        </w:rPr>
        <w:t>尺</w:t>
      </w:r>
      <w:r>
        <w:rPr>
          <w:rFonts w:hint="eastAsia" w:eastAsia="仿宋_GB2312" w:cs="仿宋_GB2312"/>
          <w:color w:val="000000" w:themeColor="text1"/>
          <w:sz w:val="32"/>
          <w:szCs w:val="32"/>
          <w14:textFill>
            <w14:solidFill>
              <w14:schemeClr w14:val="tx1"/>
            </w14:solidFill>
          </w14:textFill>
        </w:rPr>
        <w:t>以内</w:t>
      </w:r>
      <w:r>
        <w:rPr>
          <w:rFonts w:eastAsia="仿宋_GB2312" w:cs="仿宋_GB2312"/>
          <w:color w:val="000000" w:themeColor="text1"/>
          <w:sz w:val="32"/>
          <w:szCs w:val="32"/>
          <w14:textFill>
            <w14:solidFill>
              <w14:schemeClr w14:val="tx1"/>
            </w14:solidFill>
          </w14:textFill>
        </w:rPr>
        <w:t>对开</w:t>
      </w:r>
      <w:r>
        <w:rPr>
          <w:rFonts w:hint="eastAsia" w:eastAsia="仿宋_GB2312" w:cs="仿宋_GB2312"/>
          <w:color w:val="000000" w:themeColor="text1"/>
          <w:sz w:val="32"/>
          <w:szCs w:val="32"/>
          <w14:textFill>
            <w14:solidFill>
              <w14:schemeClr w14:val="tx1"/>
            </w14:solidFill>
          </w14:textFill>
        </w:rPr>
        <w:t>宣</w:t>
      </w:r>
      <w:r>
        <w:rPr>
          <w:rFonts w:eastAsia="仿宋_GB2312" w:cs="仿宋_GB2312"/>
          <w:color w:val="000000" w:themeColor="text1"/>
          <w:sz w:val="32"/>
          <w:szCs w:val="32"/>
          <w14:textFill>
            <w14:solidFill>
              <w14:schemeClr w14:val="tx1"/>
            </w14:solidFill>
          </w14:textFill>
        </w:rPr>
        <w:t>纸上成印屏</w:t>
      </w:r>
      <w:r>
        <w:rPr>
          <w:rFonts w:hint="eastAsia" w:eastAsia="仿宋_GB2312" w:cs="仿宋_GB2312"/>
          <w:color w:val="000000" w:themeColor="text1"/>
          <w:sz w:val="32"/>
          <w:szCs w:val="32"/>
          <w14:textFill>
            <w14:solidFill>
              <w14:schemeClr w14:val="tx1"/>
            </w14:solidFill>
          </w14:textFill>
        </w:rPr>
        <w:t>（</w:t>
      </w:r>
      <w:r>
        <w:rPr>
          <w:rFonts w:eastAsia="仿宋_GB2312" w:cs="仿宋_GB2312"/>
          <w:color w:val="000000" w:themeColor="text1"/>
          <w:sz w:val="32"/>
          <w:szCs w:val="32"/>
          <w14:textFill>
            <w14:solidFill>
              <w14:schemeClr w14:val="tx1"/>
            </w14:solidFill>
          </w14:textFill>
        </w:rPr>
        <w:t>138</w:t>
      </w:r>
      <w:r>
        <w:rPr>
          <w:rFonts w:hint="eastAsia" w:eastAsia="仿宋_GB2312" w:cs="仿宋_GB2312"/>
          <w:color w:val="000000" w:themeColor="text1"/>
          <w:sz w:val="32"/>
          <w:szCs w:val="32"/>
          <w14:textFill>
            <w14:solidFill>
              <w14:schemeClr w14:val="tx1"/>
            </w14:solidFill>
          </w14:textFill>
        </w:rPr>
        <w:t>cm</w:t>
      </w:r>
      <w:r>
        <w:rPr>
          <w:rFonts w:eastAsia="仿宋_GB2312" w:cs="仿宋_GB2312"/>
          <w:color w:val="000000" w:themeColor="text1"/>
          <w:sz w:val="32"/>
          <w:szCs w:val="32"/>
          <w14:textFill>
            <w14:solidFill>
              <w14:schemeClr w14:val="tx1"/>
            </w14:solidFill>
          </w14:textFill>
        </w:rPr>
        <w:t>×34.5</w:t>
      </w:r>
      <w:r>
        <w:rPr>
          <w:rFonts w:hint="eastAsia" w:eastAsia="仿宋_GB2312" w:cs="仿宋_GB2312"/>
          <w:color w:val="000000" w:themeColor="text1"/>
          <w:sz w:val="32"/>
          <w:szCs w:val="32"/>
          <w14:textFill>
            <w14:solidFill>
              <w14:schemeClr w14:val="tx1"/>
            </w14:solidFill>
          </w14:textFill>
        </w:rPr>
        <w:t>cm）</w:t>
      </w:r>
      <w:r>
        <w:rPr>
          <w:rFonts w:eastAsia="仿宋_GB2312" w:cs="仿宋_GB2312"/>
          <w:color w:val="000000" w:themeColor="text1"/>
          <w:sz w:val="32"/>
          <w:szCs w:val="32"/>
          <w14:textFill>
            <w14:solidFill>
              <w14:schemeClr w14:val="tx1"/>
            </w14:solidFill>
          </w14:textFill>
        </w:rPr>
        <w:t>，一律竖式。</w:t>
      </w:r>
    </w:p>
    <w:p>
      <w:pPr>
        <w:widowControl/>
        <w:adjustRightInd w:val="0"/>
        <w:snapToGrid w:val="0"/>
        <w:spacing w:line="560" w:lineRule="exact"/>
        <w:ind w:firstLine="640" w:firstLineChars="200"/>
        <w:rPr>
          <w:rFonts w:ascii="楷体" w:hAnsi="楷体" w:eastAsia="楷体" w:cs="宋体"/>
          <w:color w:val="333333"/>
          <w:kern w:val="0"/>
          <w:sz w:val="32"/>
        </w:rPr>
      </w:pPr>
      <w:r>
        <w:rPr>
          <w:rFonts w:hint="eastAsia" w:ascii="楷体" w:hAnsi="楷体" w:eastAsia="楷体" w:cs="宋体"/>
          <w:color w:val="333333"/>
          <w:kern w:val="0"/>
          <w:sz w:val="32"/>
        </w:rPr>
        <w:t>（三）提交要求</w:t>
      </w:r>
    </w:p>
    <w:p>
      <w:pPr>
        <w:adjustRightInd w:val="0"/>
        <w:snapToGrid w:val="0"/>
        <w:spacing w:line="560" w:lineRule="exact"/>
        <w:ind w:firstLine="640" w:firstLineChars="200"/>
        <w:rPr>
          <w:rFonts w:eastAsia="仿宋_GB2312" w:cs="仿宋_GB2312"/>
          <w:color w:val="000000" w:themeColor="text1"/>
          <w:sz w:val="32"/>
          <w:szCs w:val="32"/>
          <w14:textFill>
            <w14:solidFill>
              <w14:schemeClr w14:val="tx1"/>
            </w14:solidFill>
          </w14:textFill>
        </w:rPr>
      </w:pPr>
      <w:r>
        <w:rPr>
          <w:rFonts w:eastAsia="仿宋_GB2312" w:cs="仿宋_GB2312"/>
          <w:color w:val="000000" w:themeColor="text1"/>
          <w:sz w:val="32"/>
          <w:szCs w:val="32"/>
          <w14:textFill>
            <w14:solidFill>
              <w14:schemeClr w14:val="tx1"/>
            </w14:solidFill>
          </w14:textFill>
        </w:rPr>
        <w:t>手工篆刻类作品要求在</w:t>
      </w:r>
      <w:r>
        <w:rPr>
          <w:rFonts w:hint="eastAsia" w:eastAsia="仿宋_GB2312" w:cs="仿宋_GB2312"/>
          <w:color w:val="000000" w:themeColor="text1"/>
          <w:sz w:val="32"/>
          <w:szCs w:val="32"/>
          <w14:textFill>
            <w14:solidFill>
              <w14:schemeClr w14:val="tx1"/>
            </w14:solidFill>
          </w14:textFill>
        </w:rPr>
        <w:t>大赛官网</w:t>
      </w:r>
      <w:r>
        <w:rPr>
          <w:rFonts w:eastAsia="仿宋_GB2312" w:cs="仿宋_GB2312"/>
          <w:color w:val="000000" w:themeColor="text1"/>
          <w:sz w:val="32"/>
          <w:szCs w:val="32"/>
          <w14:textFill>
            <w14:solidFill>
              <w14:schemeClr w14:val="tx1"/>
            </w14:solidFill>
          </w14:textFill>
        </w:rPr>
        <w:t>上传印章实物、印</w:t>
      </w:r>
      <w:r>
        <w:rPr>
          <w:rFonts w:hint="eastAsia" w:eastAsia="仿宋_GB2312" w:cs="仿宋_GB2312"/>
          <w:color w:val="000000" w:themeColor="text1"/>
          <w:sz w:val="32"/>
          <w:szCs w:val="32"/>
          <w14:textFill>
            <w14:solidFill>
              <w14:schemeClr w14:val="tx1"/>
            </w14:solidFill>
          </w14:textFill>
        </w:rPr>
        <w:t>蜕</w:t>
      </w:r>
      <w:r>
        <w:rPr>
          <w:rFonts w:eastAsia="仿宋_GB2312" w:cs="仿宋_GB2312"/>
          <w:color w:val="000000" w:themeColor="text1"/>
          <w:sz w:val="32"/>
          <w:szCs w:val="32"/>
          <w14:textFill>
            <w14:solidFill>
              <w14:schemeClr w14:val="tx1"/>
            </w14:solidFill>
          </w14:textFill>
        </w:rPr>
        <w:t>及印</w:t>
      </w:r>
      <w:r>
        <w:rPr>
          <w:rFonts w:hint="eastAsia" w:eastAsia="仿宋_GB2312" w:cs="仿宋_GB2312"/>
          <w:color w:val="000000" w:themeColor="text1"/>
          <w:sz w:val="32"/>
          <w:szCs w:val="32"/>
          <w14:textFill>
            <w14:solidFill>
              <w14:schemeClr w14:val="tx1"/>
            </w14:solidFill>
          </w14:textFill>
        </w:rPr>
        <w:t>屏</w:t>
      </w:r>
      <w:r>
        <w:rPr>
          <w:rFonts w:eastAsia="仿宋_GB2312" w:cs="仿宋_GB2312"/>
          <w:color w:val="000000" w:themeColor="text1"/>
          <w:sz w:val="32"/>
          <w:szCs w:val="32"/>
          <w14:textFill>
            <w14:solidFill>
              <w14:schemeClr w14:val="tx1"/>
            </w14:solidFill>
          </w14:textFill>
        </w:rPr>
        <w:t>照片，另附作品释文、设计理念说明，标注材质、规格及制作工艺。</w:t>
      </w:r>
    </w:p>
    <w:p>
      <w:pPr>
        <w:adjustRightInd w:val="0"/>
        <w:snapToGrid w:val="0"/>
        <w:spacing w:line="560" w:lineRule="exact"/>
        <w:ind w:firstLine="640" w:firstLineChars="200"/>
        <w:rPr>
          <w:rFonts w:eastAsia="仿宋_GB2312" w:cs="仿宋_GB2312"/>
          <w:color w:val="000000" w:themeColor="text1"/>
          <w:sz w:val="32"/>
          <w:szCs w:val="32"/>
          <w14:textFill>
            <w14:solidFill>
              <w14:schemeClr w14:val="tx1"/>
            </w14:solidFill>
          </w14:textFill>
        </w:rPr>
      </w:pPr>
      <w:r>
        <w:rPr>
          <w:rFonts w:eastAsia="仿宋_GB2312" w:cs="仿宋_GB2312"/>
          <w:color w:val="000000" w:themeColor="text1"/>
          <w:sz w:val="32"/>
          <w:szCs w:val="32"/>
          <w14:textFill>
            <w14:solidFill>
              <w14:schemeClr w14:val="tx1"/>
            </w14:solidFill>
          </w14:textFill>
        </w:rPr>
        <w:t>机器篆刻类作品要求在</w:t>
      </w:r>
      <w:r>
        <w:rPr>
          <w:rFonts w:hint="eastAsia" w:eastAsia="仿宋_GB2312" w:cs="仿宋_GB2312"/>
          <w:color w:val="000000" w:themeColor="text1"/>
          <w:sz w:val="32"/>
          <w:szCs w:val="32"/>
          <w14:textFill>
            <w14:solidFill>
              <w14:schemeClr w14:val="tx1"/>
            </w14:solidFill>
          </w14:textFill>
        </w:rPr>
        <w:t>大赛官网</w:t>
      </w:r>
      <w:r>
        <w:rPr>
          <w:rFonts w:eastAsia="仿宋_GB2312" w:cs="仿宋_GB2312"/>
          <w:color w:val="000000" w:themeColor="text1"/>
          <w:sz w:val="32"/>
          <w:szCs w:val="32"/>
          <w14:textFill>
            <w14:solidFill>
              <w14:schemeClr w14:val="tx1"/>
            </w14:solidFill>
          </w14:textFill>
        </w:rPr>
        <w:t>上传</w:t>
      </w:r>
      <w:r>
        <w:rPr>
          <w:rFonts w:hint="eastAsia" w:eastAsia="仿宋_GB2312" w:cs="仿宋_GB2312"/>
          <w:color w:val="000000" w:themeColor="text1"/>
          <w:sz w:val="32"/>
          <w:szCs w:val="32"/>
          <w14:textFill>
            <w14:solidFill>
              <w14:schemeClr w14:val="tx1"/>
            </w14:solidFill>
          </w14:textFill>
        </w:rPr>
        <w:t>印蜕</w:t>
      </w:r>
      <w:r>
        <w:rPr>
          <w:rFonts w:eastAsia="仿宋_GB2312" w:cs="仿宋_GB2312"/>
          <w:color w:val="000000" w:themeColor="text1"/>
          <w:sz w:val="32"/>
          <w:szCs w:val="32"/>
          <w14:textFill>
            <w14:solidFill>
              <w14:schemeClr w14:val="tx1"/>
            </w14:solidFill>
          </w14:textFill>
        </w:rPr>
        <w:t>、边款效果图（电子稿或扫描件），另附作品释文</w:t>
      </w:r>
      <w:r>
        <w:rPr>
          <w:rFonts w:hint="eastAsia" w:eastAsia="仿宋_GB2312" w:cs="仿宋_GB2312"/>
          <w:color w:val="000000" w:themeColor="text1"/>
          <w:sz w:val="32"/>
          <w:szCs w:val="32"/>
          <w14:textFill>
            <w14:solidFill>
              <w14:schemeClr w14:val="tx1"/>
            </w14:solidFill>
          </w14:textFill>
        </w:rPr>
        <w:t>、</w:t>
      </w:r>
      <w:r>
        <w:rPr>
          <w:rFonts w:eastAsia="仿宋_GB2312" w:cs="仿宋_GB2312"/>
          <w:color w:val="000000" w:themeColor="text1"/>
          <w:sz w:val="32"/>
          <w:szCs w:val="32"/>
          <w14:textFill>
            <w14:solidFill>
              <w14:schemeClr w14:val="tx1"/>
            </w14:solidFill>
          </w14:textFill>
        </w:rPr>
        <w:t>设计理念说明。如已完成印章制作，需</w:t>
      </w:r>
      <w:r>
        <w:rPr>
          <w:rFonts w:hint="eastAsia" w:eastAsia="仿宋_GB2312" w:cs="仿宋_GB2312"/>
          <w:color w:val="000000" w:themeColor="text1"/>
          <w:sz w:val="32"/>
          <w:szCs w:val="32"/>
          <w14:textFill>
            <w14:solidFill>
              <w14:schemeClr w14:val="tx1"/>
            </w14:solidFill>
          </w14:textFill>
        </w:rPr>
        <w:t>附</w:t>
      </w:r>
      <w:r>
        <w:rPr>
          <w:rFonts w:eastAsia="仿宋_GB2312" w:cs="仿宋_GB2312"/>
          <w:color w:val="000000" w:themeColor="text1"/>
          <w:sz w:val="32"/>
          <w:szCs w:val="32"/>
          <w14:textFill>
            <w14:solidFill>
              <w14:schemeClr w14:val="tx1"/>
            </w14:solidFill>
          </w14:textFill>
        </w:rPr>
        <w:t>实物及</w:t>
      </w:r>
      <w:r>
        <w:rPr>
          <w:rFonts w:hint="eastAsia" w:eastAsia="仿宋_GB2312" w:cs="仿宋_GB2312"/>
          <w:color w:val="000000" w:themeColor="text1"/>
          <w:sz w:val="32"/>
          <w:szCs w:val="32"/>
          <w14:textFill>
            <w14:solidFill>
              <w14:schemeClr w14:val="tx1"/>
            </w14:solidFill>
          </w14:textFill>
        </w:rPr>
        <w:t>印蜕</w:t>
      </w:r>
      <w:r>
        <w:rPr>
          <w:rFonts w:eastAsia="仿宋_GB2312" w:cs="仿宋_GB2312"/>
          <w:color w:val="000000" w:themeColor="text1"/>
          <w:sz w:val="32"/>
          <w:szCs w:val="32"/>
          <w14:textFill>
            <w14:solidFill>
              <w14:schemeClr w14:val="tx1"/>
            </w14:solidFill>
          </w14:textFill>
        </w:rPr>
        <w:t>照片。</w:t>
      </w:r>
    </w:p>
    <w:p>
      <w:pPr>
        <w:adjustRightInd w:val="0"/>
        <w:snapToGrid w:val="0"/>
        <w:spacing w:line="560" w:lineRule="exact"/>
        <w:ind w:firstLine="640" w:firstLineChars="200"/>
        <w:rPr>
          <w:rFonts w:eastAsia="仿宋_GB2312" w:cs="仿宋_GB2312"/>
          <w:color w:val="000000" w:themeColor="text1"/>
          <w:sz w:val="32"/>
          <w:szCs w:val="32"/>
          <w14:textFill>
            <w14:solidFill>
              <w14:schemeClr w14:val="tx1"/>
            </w14:solidFill>
          </w14:textFill>
        </w:rPr>
      </w:pPr>
      <w:r>
        <w:rPr>
          <w:rFonts w:eastAsia="仿宋_GB2312" w:cs="仿宋_GB2312"/>
          <w:color w:val="000000" w:themeColor="text1"/>
          <w:sz w:val="32"/>
          <w:szCs w:val="32"/>
          <w14:textFill>
            <w14:solidFill>
              <w14:schemeClr w14:val="tx1"/>
            </w14:solidFill>
          </w14:textFill>
        </w:rPr>
        <w:t>照片格式为</w:t>
      </w:r>
      <w:r>
        <w:rPr>
          <w:rFonts w:hint="eastAsia" w:eastAsia="仿宋_GB2312" w:cs="仿宋_GB2312"/>
          <w:color w:val="000000" w:themeColor="text1"/>
          <w:sz w:val="32"/>
          <w:szCs w:val="32"/>
          <w14:textFill>
            <w14:solidFill>
              <w14:schemeClr w14:val="tx1"/>
            </w14:solidFill>
          </w14:textFill>
        </w:rPr>
        <w:t>JPG或JPEG</w:t>
      </w:r>
      <w:r>
        <w:rPr>
          <w:rFonts w:eastAsia="仿宋_GB2312" w:cs="仿宋_GB2312"/>
          <w:color w:val="000000" w:themeColor="text1"/>
          <w:sz w:val="32"/>
          <w:szCs w:val="32"/>
          <w14:textFill>
            <w14:solidFill>
              <w14:schemeClr w14:val="tx1"/>
            </w14:solidFill>
          </w14:textFill>
        </w:rPr>
        <w:t>，大小</w:t>
      </w:r>
      <w:r>
        <w:rPr>
          <w:rFonts w:hint="eastAsia" w:eastAsia="仿宋_GB2312" w:cs="仿宋_GB2312"/>
          <w:color w:val="000000" w:themeColor="text1"/>
          <w:sz w:val="32"/>
          <w:szCs w:val="32"/>
          <w14:textFill>
            <w14:solidFill>
              <w14:schemeClr w14:val="tx1"/>
            </w14:solidFill>
          </w14:textFill>
        </w:rPr>
        <w:t>为1—</w:t>
      </w:r>
      <w:r>
        <w:rPr>
          <w:rFonts w:eastAsia="仿宋_GB2312" w:cs="仿宋_GB2312"/>
          <w:color w:val="000000" w:themeColor="text1"/>
          <w:sz w:val="32"/>
          <w:szCs w:val="32"/>
          <w14:textFill>
            <w14:solidFill>
              <w14:schemeClr w14:val="tx1"/>
            </w14:solidFill>
          </w14:textFill>
        </w:rPr>
        <w:t>5M，不超过</w:t>
      </w:r>
      <w:r>
        <w:rPr>
          <w:rFonts w:hint="eastAsia" w:eastAsia="仿宋_GB2312" w:cs="仿宋_GB2312"/>
          <w:color w:val="000000" w:themeColor="text1"/>
          <w:sz w:val="32"/>
          <w:szCs w:val="32"/>
          <w14:textFill>
            <w14:solidFill>
              <w14:schemeClr w14:val="tx1"/>
            </w14:solidFill>
          </w14:textFill>
        </w:rPr>
        <w:t>5张</w:t>
      </w:r>
      <w:r>
        <w:rPr>
          <w:rFonts w:eastAsia="仿宋_GB2312" w:cs="仿宋_GB2312"/>
          <w:color w:val="000000" w:themeColor="text1"/>
          <w:sz w:val="32"/>
          <w:szCs w:val="32"/>
          <w14:textFill>
            <w14:solidFill>
              <w14:schemeClr w14:val="tx1"/>
            </w14:solidFill>
          </w14:textFill>
        </w:rPr>
        <w:t>，白色</w:t>
      </w:r>
      <w:r>
        <w:rPr>
          <w:rFonts w:hint="eastAsia" w:eastAsia="仿宋_GB2312" w:cs="仿宋_GB2312"/>
          <w:color w:val="000000" w:themeColor="text1"/>
          <w:sz w:val="32"/>
          <w:szCs w:val="32"/>
          <w14:textFill>
            <w14:solidFill>
              <w14:schemeClr w14:val="tx1"/>
            </w14:solidFill>
          </w14:textFill>
        </w:rPr>
        <w:t>背</w:t>
      </w:r>
      <w:r>
        <w:rPr>
          <w:rFonts w:eastAsia="仿宋_GB2312" w:cs="仿宋_GB2312"/>
          <w:color w:val="000000" w:themeColor="text1"/>
          <w:sz w:val="32"/>
          <w:szCs w:val="32"/>
          <w14:textFill>
            <w14:solidFill>
              <w14:schemeClr w14:val="tx1"/>
            </w14:solidFill>
          </w14:textFill>
        </w:rPr>
        <w:t>景、无杂物，须有印面，</w:t>
      </w:r>
      <w:r>
        <w:rPr>
          <w:rFonts w:hint="eastAsia" w:eastAsia="仿宋_GB2312" w:cs="仿宋_GB2312"/>
          <w:color w:val="000000" w:themeColor="text1"/>
          <w:sz w:val="32"/>
          <w:szCs w:val="32"/>
          <w14:textFill>
            <w14:solidFill>
              <w14:schemeClr w14:val="tx1"/>
            </w14:solidFill>
          </w14:textFill>
        </w:rPr>
        <w:t>要求</w:t>
      </w:r>
      <w:r>
        <w:rPr>
          <w:rFonts w:eastAsia="仿宋_GB2312" w:cs="仿宋_GB2312"/>
          <w:color w:val="000000" w:themeColor="text1"/>
          <w:sz w:val="32"/>
          <w:szCs w:val="32"/>
          <w14:textFill>
            <w14:solidFill>
              <w14:schemeClr w14:val="tx1"/>
            </w14:solidFill>
          </w14:textFill>
        </w:rPr>
        <w:t>能体现作品整体、局部等效果。</w:t>
      </w:r>
    </w:p>
    <w:p>
      <w:pPr>
        <w:adjustRightInd w:val="0"/>
        <w:snapToGrid w:val="0"/>
        <w:spacing w:line="560" w:lineRule="exact"/>
        <w:ind w:firstLine="640" w:firstLineChars="200"/>
        <w:rPr>
          <w:rFonts w:eastAsia="仿宋_GB2312" w:cs="仿宋_GB2312"/>
          <w:color w:val="000000" w:themeColor="text1"/>
          <w:sz w:val="32"/>
          <w:szCs w:val="32"/>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作品进入评审阶段后，相关信息不予更改。</w:t>
      </w:r>
    </w:p>
    <w:p>
      <w:pPr>
        <w:adjustRightInd w:val="0"/>
        <w:snapToGrid w:val="0"/>
        <w:spacing w:line="560" w:lineRule="exact"/>
        <w:ind w:firstLine="640" w:firstLineChars="200"/>
        <w:rPr>
          <w:rFonts w:eastAsia="仿宋_GB2312" w:cs="仿宋_GB2312"/>
          <w:color w:val="000000" w:themeColor="text1"/>
          <w:sz w:val="32"/>
          <w:szCs w:val="32"/>
          <w14:textFill>
            <w14:solidFill>
              <w14:schemeClr w14:val="tx1"/>
            </w14:solidFill>
          </w14:textFill>
        </w:rPr>
      </w:pPr>
      <w:r>
        <w:rPr>
          <w:rFonts w:hint="eastAsia" w:ascii="楷体" w:hAnsi="楷体" w:eastAsia="楷体" w:cs="宋体"/>
          <w:color w:val="333333"/>
          <w:kern w:val="0"/>
          <w:sz w:val="32"/>
        </w:rPr>
        <w:t>（四）其他要求</w:t>
      </w:r>
    </w:p>
    <w:p>
      <w:pPr>
        <w:adjustRightInd w:val="0"/>
        <w:snapToGrid w:val="0"/>
        <w:spacing w:line="560" w:lineRule="exact"/>
        <w:ind w:firstLine="640" w:firstLineChars="200"/>
        <w:rPr>
          <w:rFonts w:eastAsia="仿宋_GB2312" w:cs="仿宋_GB2312"/>
          <w:color w:val="000000" w:themeColor="text1"/>
          <w:sz w:val="32"/>
          <w:szCs w:val="32"/>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每人限报1名指导教师，教师组参赛者无指导教师。</w:t>
      </w:r>
    </w:p>
    <w:p>
      <w:pPr>
        <w:widowControl/>
        <w:adjustRightInd w:val="0"/>
        <w:snapToGrid w:val="0"/>
        <w:spacing w:line="560" w:lineRule="exact"/>
        <w:ind w:firstLine="640" w:firstLineChars="200"/>
        <w:rPr>
          <w:rFonts w:ascii="黑体" w:hAnsi="黑体" w:eastAsia="黑体" w:cs="仿宋_GB2312"/>
          <w:bCs/>
          <w:color w:val="000000" w:themeColor="text1"/>
          <w:sz w:val="32"/>
          <w:szCs w:val="32"/>
          <w14:textFill>
            <w14:solidFill>
              <w14:schemeClr w14:val="tx1"/>
            </w14:solidFill>
          </w14:textFill>
        </w:rPr>
      </w:pPr>
      <w:r>
        <w:rPr>
          <w:rFonts w:hint="eastAsia" w:ascii="黑体" w:hAnsi="黑体" w:eastAsia="黑体" w:cs="仿宋_GB2312"/>
          <w:bCs/>
          <w:color w:val="000000" w:themeColor="text1"/>
          <w:sz w:val="32"/>
          <w:szCs w:val="32"/>
          <w14:textFill>
            <w14:solidFill>
              <w14:schemeClr w14:val="tx1"/>
            </w14:solidFill>
          </w14:textFill>
        </w:rPr>
        <w:t>三、赛程安排</w:t>
      </w:r>
    </w:p>
    <w:p>
      <w:pPr>
        <w:widowControl/>
        <w:adjustRightInd w:val="0"/>
        <w:snapToGrid w:val="0"/>
        <w:spacing w:line="560" w:lineRule="exact"/>
        <w:ind w:firstLine="640" w:firstLineChars="200"/>
        <w:rPr>
          <w:rFonts w:hint="eastAsia" w:ascii="楷体" w:hAnsi="楷体" w:eastAsia="楷体" w:cs="宋体"/>
          <w:b/>
          <w:bCs/>
          <w:color w:val="333333"/>
          <w:kern w:val="0"/>
          <w:sz w:val="32"/>
          <w:lang w:eastAsia="zh-CN"/>
        </w:rPr>
      </w:pPr>
      <w:r>
        <w:rPr>
          <w:rFonts w:hint="eastAsia" w:ascii="楷体" w:hAnsi="楷体" w:eastAsia="楷体" w:cs="宋体"/>
          <w:color w:val="333333"/>
          <w:kern w:val="0"/>
          <w:sz w:val="32"/>
        </w:rPr>
        <w:t>（一）初赛：</w:t>
      </w:r>
      <w:r>
        <w:rPr>
          <w:rFonts w:eastAsia="仿宋_GB2312"/>
          <w:color w:val="333333"/>
          <w:kern w:val="0"/>
          <w:sz w:val="32"/>
          <w:szCs w:val="32"/>
        </w:rPr>
        <w:t>7</w:t>
      </w:r>
      <w:r>
        <w:rPr>
          <w:rFonts w:hint="eastAsia" w:ascii="楷体" w:hAnsi="楷体" w:eastAsia="楷体" w:cs="宋体"/>
          <w:color w:val="333333"/>
          <w:kern w:val="0"/>
          <w:sz w:val="32"/>
        </w:rPr>
        <w:t>月</w:t>
      </w:r>
      <w:r>
        <w:rPr>
          <w:rFonts w:eastAsia="仿宋_GB2312"/>
          <w:color w:val="333333"/>
          <w:kern w:val="0"/>
          <w:sz w:val="32"/>
          <w:szCs w:val="32"/>
        </w:rPr>
        <w:t>10</w:t>
      </w:r>
      <w:r>
        <w:rPr>
          <w:rFonts w:ascii="楷体" w:hAnsi="楷体" w:eastAsia="楷体" w:cs="宋体"/>
          <w:color w:val="333333"/>
          <w:kern w:val="0"/>
          <w:sz w:val="32"/>
        </w:rPr>
        <w:t>日</w:t>
      </w:r>
      <w:r>
        <w:rPr>
          <w:rFonts w:hint="eastAsia" w:ascii="楷体" w:hAnsi="楷体" w:eastAsia="楷体" w:cs="宋体"/>
          <w:color w:val="333333"/>
          <w:kern w:val="0"/>
          <w:sz w:val="32"/>
          <w:lang w:eastAsia="zh-CN"/>
        </w:rPr>
        <w:t>前</w:t>
      </w:r>
    </w:p>
    <w:p>
      <w:pPr>
        <w:adjustRightInd w:val="0"/>
        <w:snapToGrid w:val="0"/>
        <w:spacing w:line="560" w:lineRule="exact"/>
        <w:ind w:firstLine="640" w:firstLineChars="200"/>
        <w:rPr>
          <w:rFonts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不举办</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自治区级赛事</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eastAsia="仿宋_GB2312" w:cs="仿宋_GB2312"/>
          <w:color w:val="000000" w:themeColor="text1"/>
          <w:sz w:val="32"/>
          <w:szCs w:val="32"/>
          <w14:textFill>
            <w14:solidFill>
              <w14:schemeClr w14:val="tx1"/>
            </w14:solidFill>
          </w14:textFill>
        </w:rPr>
        <w:t>参赛者登录大赛官网，按照参赛指引</w:t>
      </w:r>
      <w:r>
        <w:rPr>
          <w:rFonts w:hint="eastAsia" w:eastAsia="仿宋_GB2312" w:cs="仿宋_GB2312"/>
          <w:color w:val="000000" w:themeColor="text1"/>
          <w:sz w:val="32"/>
          <w:szCs w:val="32"/>
          <w:lang w:eastAsia="zh-CN"/>
          <w14:textFill>
            <w14:solidFill>
              <w14:schemeClr w14:val="tx1"/>
            </w14:solidFill>
          </w14:textFill>
        </w:rPr>
        <w:t>自主</w:t>
      </w:r>
      <w:r>
        <w:rPr>
          <w:rFonts w:hint="eastAsia" w:eastAsia="仿宋_GB2312" w:cs="仿宋_GB2312"/>
          <w:color w:val="000000" w:themeColor="text1"/>
          <w:sz w:val="32"/>
          <w:szCs w:val="32"/>
          <w14:textFill>
            <w14:solidFill>
              <w14:schemeClr w14:val="tx1"/>
            </w14:solidFill>
          </w14:textFill>
        </w:rPr>
        <w:t>完成报名，参加语言文字知识及篆刻常识在线测试</w:t>
      </w:r>
      <w:r>
        <w:rPr>
          <w:rFonts w:hint="eastAsia" w:eastAsia="仿宋_GB2312" w:cs="仿宋_GB2312"/>
          <w:color w:val="000000" w:themeColor="text1"/>
          <w:sz w:val="32"/>
          <w:szCs w:val="32"/>
          <w:lang w:eastAsia="zh-CN"/>
          <w14:textFill>
            <w14:solidFill>
              <w14:schemeClr w14:val="tx1"/>
            </w14:solidFill>
          </w14:textFill>
        </w:rPr>
        <w:t>，</w:t>
      </w:r>
      <w:r>
        <w:rPr>
          <w:rFonts w:hint="eastAsia" w:eastAsia="仿宋_GB2312" w:cs="仿宋_GB2312"/>
          <w:color w:val="000000" w:themeColor="text1"/>
          <w:sz w:val="32"/>
          <w:szCs w:val="32"/>
          <w14:textFill>
            <w14:solidFill>
              <w14:schemeClr w14:val="tx1"/>
            </w14:solidFill>
          </w14:textFill>
        </w:rPr>
        <w:t>截止时间为7月10日</w:t>
      </w:r>
      <w:r>
        <w:rPr>
          <w:rFonts w:hint="eastAsia" w:eastAsia="仿宋_GB2312" w:cs="仿宋_GB2312"/>
          <w:color w:val="000000" w:themeColor="text1"/>
          <w:sz w:val="32"/>
          <w:szCs w:val="32"/>
          <w:lang w:eastAsia="zh-CN"/>
          <w14:textFill>
            <w14:solidFill>
              <w14:schemeClr w14:val="tx1"/>
            </w14:solidFill>
          </w14:textFill>
        </w:rPr>
        <w:t>（注册手机号和测试、参赛手机号须一致）</w:t>
      </w:r>
      <w:r>
        <w:rPr>
          <w:rFonts w:hint="eastAsia" w:eastAsia="仿宋_GB2312" w:cs="仿宋_GB2312"/>
          <w:color w:val="000000" w:themeColor="text1"/>
          <w:sz w:val="32"/>
          <w:szCs w:val="32"/>
          <w14:textFill>
            <w14:solidFill>
              <w14:schemeClr w14:val="tx1"/>
            </w14:solidFill>
          </w14:textFill>
        </w:rPr>
        <w:t>。每人可测试3次（以正式提交为准），系统确定最高分为最终成绩，60分以上合格，合格者可提交参赛作品。成绩不计入复赛。</w:t>
      </w:r>
    </w:p>
    <w:p>
      <w:pPr>
        <w:widowControl/>
        <w:adjustRightInd w:val="0"/>
        <w:snapToGrid w:val="0"/>
        <w:spacing w:line="560" w:lineRule="exact"/>
        <w:ind w:firstLine="640" w:firstLineChars="200"/>
        <w:rPr>
          <w:rFonts w:eastAsia="仿宋_GB2312" w:cs="仿宋_GB2312"/>
          <w:color w:val="000000" w:themeColor="text1"/>
          <w:sz w:val="32"/>
          <w:szCs w:val="32"/>
          <w14:textFill>
            <w14:solidFill>
              <w14:schemeClr w14:val="tx1"/>
            </w14:solidFill>
          </w14:textFill>
        </w:rPr>
      </w:pPr>
      <w:r>
        <w:rPr>
          <w:rFonts w:hint="eastAsia" w:ascii="楷体" w:hAnsi="楷体" w:eastAsia="楷体" w:cs="宋体"/>
          <w:color w:val="333333"/>
          <w:kern w:val="0"/>
          <w:sz w:val="32"/>
        </w:rPr>
        <w:t>（二）复赛：</w:t>
      </w:r>
      <w:r>
        <w:rPr>
          <w:rFonts w:eastAsia="仿宋_GB2312"/>
          <w:color w:val="333333"/>
          <w:kern w:val="0"/>
          <w:sz w:val="32"/>
          <w:szCs w:val="32"/>
        </w:rPr>
        <w:t>8</w:t>
      </w:r>
      <w:r>
        <w:rPr>
          <w:rFonts w:ascii="楷体" w:hAnsi="楷体" w:eastAsia="楷体" w:cs="宋体"/>
          <w:color w:val="333333"/>
          <w:kern w:val="0"/>
          <w:sz w:val="32"/>
        </w:rPr>
        <w:t>月</w:t>
      </w:r>
    </w:p>
    <w:p>
      <w:pPr>
        <w:adjustRightInd w:val="0"/>
        <w:snapToGrid w:val="0"/>
        <w:spacing w:line="560" w:lineRule="exact"/>
        <w:ind w:firstLine="640" w:firstLineChars="200"/>
        <w:rPr>
          <w:rFonts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不举办</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自治区级赛事</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eastAsia="仿宋_GB2312" w:cs="仿宋_GB2312"/>
          <w:color w:val="000000" w:themeColor="text1"/>
          <w:sz w:val="32"/>
          <w:szCs w:val="32"/>
          <w14:textFill>
            <w14:solidFill>
              <w14:schemeClr w14:val="tx1"/>
            </w14:solidFill>
          </w14:textFill>
        </w:rPr>
        <w:t>分赛项执委会组织专家评审，按参赛作品评审成绩确定入围决赛的参赛者。复赛成绩不计入决赛。</w:t>
      </w:r>
    </w:p>
    <w:p>
      <w:pPr>
        <w:widowControl/>
        <w:adjustRightInd w:val="0"/>
        <w:snapToGrid w:val="0"/>
        <w:spacing w:line="560" w:lineRule="exact"/>
        <w:ind w:firstLine="640" w:firstLineChars="200"/>
        <w:rPr>
          <w:rFonts w:ascii="楷体" w:hAnsi="楷体" w:eastAsia="楷体" w:cs="宋体"/>
          <w:b/>
          <w:bCs/>
          <w:color w:val="333333"/>
          <w:kern w:val="0"/>
          <w:sz w:val="32"/>
        </w:rPr>
      </w:pPr>
      <w:r>
        <w:rPr>
          <w:rFonts w:hint="eastAsia" w:ascii="楷体" w:hAnsi="楷体" w:eastAsia="楷体" w:cs="宋体"/>
          <w:color w:val="333333"/>
          <w:kern w:val="0"/>
          <w:sz w:val="32"/>
        </w:rPr>
        <w:t>（三）决赛：</w:t>
      </w:r>
      <w:r>
        <w:rPr>
          <w:rFonts w:eastAsia="仿宋_GB2312"/>
          <w:color w:val="333333"/>
          <w:kern w:val="0"/>
          <w:sz w:val="32"/>
          <w:szCs w:val="32"/>
        </w:rPr>
        <w:t>9</w:t>
      </w:r>
      <w:r>
        <w:rPr>
          <w:rFonts w:hint="eastAsia" w:ascii="楷体" w:hAnsi="楷体" w:eastAsia="楷体" w:cs="宋体"/>
          <w:color w:val="333333"/>
          <w:kern w:val="0"/>
          <w:sz w:val="32"/>
        </w:rPr>
        <w:t>月</w:t>
      </w:r>
    </w:p>
    <w:p>
      <w:pPr>
        <w:adjustRightInd w:val="0"/>
        <w:snapToGrid w:val="0"/>
        <w:spacing w:line="560" w:lineRule="exact"/>
        <w:ind w:firstLine="640" w:firstLineChars="200"/>
        <w:rPr>
          <w:rFonts w:eastAsia="仿宋_GB2312" w:cs="仿宋_GB2312"/>
          <w:color w:val="000000" w:themeColor="text1"/>
          <w:sz w:val="32"/>
          <w:szCs w:val="32"/>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所有入围决赛的手工篆刻类参赛者，根据通知要求寄送印蜕及印屏实物作品，参赛印屏不予退还。所有入围决赛的机器篆刻类参赛者，可自行制作完成后寄送作品，也可联系承办单位协助制作（具体要求另行通知）。</w:t>
      </w:r>
    </w:p>
    <w:p>
      <w:pPr>
        <w:adjustRightInd w:val="0"/>
        <w:snapToGrid w:val="0"/>
        <w:spacing w:line="560" w:lineRule="exact"/>
        <w:ind w:firstLine="640" w:firstLineChars="200"/>
        <w:rPr>
          <w:rFonts w:eastAsia="仿宋_GB2312" w:cs="仿宋_GB2312"/>
          <w:color w:val="000000" w:themeColor="text1"/>
          <w:sz w:val="32"/>
          <w:szCs w:val="32"/>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分赛项执委会组织专家对印屏及实物进行评审，按评审成绩排序确定获奖作品及等次。</w:t>
      </w:r>
    </w:p>
    <w:p>
      <w:pPr>
        <w:widowControl/>
        <w:adjustRightInd w:val="0"/>
        <w:snapToGrid w:val="0"/>
        <w:spacing w:line="560" w:lineRule="exact"/>
        <w:ind w:firstLine="640" w:firstLineChars="200"/>
        <w:rPr>
          <w:rFonts w:ascii="楷体" w:hAnsi="楷体" w:eastAsia="楷体" w:cs="宋体"/>
          <w:color w:val="000000" w:themeColor="text1"/>
          <w:kern w:val="0"/>
          <w:sz w:val="32"/>
          <w14:textFill>
            <w14:solidFill>
              <w14:schemeClr w14:val="tx1"/>
            </w14:solidFill>
          </w14:textFill>
        </w:rPr>
      </w:pPr>
      <w:r>
        <w:rPr>
          <w:rFonts w:ascii="楷体" w:hAnsi="楷体" w:eastAsia="楷体" w:cs="楷体"/>
          <w:color w:val="000000" w:themeColor="text1"/>
          <w:kern w:val="0"/>
          <w:sz w:val="32"/>
          <w14:textFill>
            <w14:solidFill>
              <w14:schemeClr w14:val="tx1"/>
            </w14:solidFill>
          </w14:textFill>
        </w:rPr>
        <w:t>（四）</w:t>
      </w:r>
      <w:r>
        <w:rPr>
          <w:rFonts w:hint="eastAsia" w:ascii="楷体" w:hAnsi="楷体" w:eastAsia="楷体" w:cs="楷体"/>
          <w:color w:val="000000" w:themeColor="text1"/>
          <w:kern w:val="0"/>
          <w:sz w:val="32"/>
          <w14:textFill>
            <w14:solidFill>
              <w14:schemeClr w14:val="tx1"/>
            </w14:solidFill>
          </w14:textFill>
        </w:rPr>
        <w:t>展示</w:t>
      </w:r>
      <w:r>
        <w:rPr>
          <w:rFonts w:ascii="楷体" w:hAnsi="楷体" w:eastAsia="楷体" w:cs="楷体"/>
          <w:color w:val="000000" w:themeColor="text1"/>
          <w:kern w:val="0"/>
          <w:sz w:val="32"/>
          <w14:textFill>
            <w14:solidFill>
              <w14:schemeClr w14:val="tx1"/>
            </w14:solidFill>
          </w14:textFill>
        </w:rPr>
        <w:t>：</w:t>
      </w:r>
      <w:r>
        <w:rPr>
          <w:rFonts w:eastAsia="仿宋_GB2312"/>
          <w:color w:val="000000" w:themeColor="text1"/>
          <w:kern w:val="0"/>
          <w:sz w:val="32"/>
          <w:szCs w:val="32"/>
          <w14:textFill>
            <w14:solidFill>
              <w14:schemeClr w14:val="tx1"/>
            </w14:solidFill>
          </w14:textFill>
        </w:rPr>
        <w:t>10</w:t>
      </w:r>
      <w:r>
        <w:rPr>
          <w:rFonts w:hint="eastAsia" w:ascii="楷体" w:hAnsi="楷体" w:eastAsia="楷体" w:cs="楷体"/>
          <w:color w:val="000000" w:themeColor="text1"/>
          <w:kern w:val="0"/>
          <w:sz w:val="32"/>
          <w14:textFill>
            <w14:solidFill>
              <w14:schemeClr w14:val="tx1"/>
            </w14:solidFill>
          </w14:textFill>
        </w:rPr>
        <w:t>月至</w:t>
      </w:r>
      <w:r>
        <w:rPr>
          <w:rFonts w:eastAsia="仿宋_GB2312"/>
          <w:color w:val="000000" w:themeColor="text1"/>
          <w:kern w:val="0"/>
          <w:sz w:val="32"/>
          <w:szCs w:val="32"/>
          <w14:textFill>
            <w14:solidFill>
              <w14:schemeClr w14:val="tx1"/>
            </w14:solidFill>
          </w14:textFill>
        </w:rPr>
        <w:t>12</w:t>
      </w:r>
      <w:r>
        <w:rPr>
          <w:rFonts w:ascii="楷体" w:hAnsi="楷体" w:eastAsia="楷体" w:cs="楷体"/>
          <w:color w:val="000000" w:themeColor="text1"/>
          <w:kern w:val="0"/>
          <w:sz w:val="32"/>
          <w14:textFill>
            <w14:solidFill>
              <w14:schemeClr w14:val="tx1"/>
            </w14:solidFill>
          </w14:textFill>
        </w:rPr>
        <w:t>月</w:t>
      </w:r>
    </w:p>
    <w:p>
      <w:pPr>
        <w:adjustRightInd w:val="0"/>
        <w:snapToGrid w:val="0"/>
        <w:spacing w:line="560" w:lineRule="exact"/>
        <w:ind w:firstLine="640" w:firstLineChars="200"/>
        <w:rPr>
          <w:rFonts w:eastAsia="仿宋_GB2312" w:cs="仿宋_GB2312"/>
          <w:color w:val="000000" w:themeColor="text1"/>
          <w:sz w:val="32"/>
          <w:szCs w:val="32"/>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举办“印记中国”师生篆刻大赛获奖作品展览活动（具体事宜另行通知）。</w:t>
      </w:r>
    </w:p>
    <w:p>
      <w:pPr>
        <w:pStyle w:val="6"/>
        <w:spacing w:beforeAutospacing="0" w:afterAutospacing="0" w:line="560" w:lineRule="exact"/>
        <w:ind w:firstLine="640" w:firstLineChars="200"/>
        <w:rPr>
          <w:rFonts w:ascii="黑体" w:hAnsi="黑体" w:eastAsia="黑体" w:cs="仿宋_GB2312"/>
          <w:bCs/>
          <w:color w:val="000000" w:themeColor="text1"/>
          <w:sz w:val="32"/>
          <w:szCs w:val="32"/>
          <w14:textFill>
            <w14:solidFill>
              <w14:schemeClr w14:val="tx1"/>
            </w14:solidFill>
          </w14:textFill>
        </w:rPr>
      </w:pPr>
      <w:r>
        <w:rPr>
          <w:rFonts w:hint="eastAsia" w:ascii="黑体" w:hAnsi="黑体" w:eastAsia="黑体" w:cs="仿宋_GB2312"/>
          <w:bCs/>
          <w:color w:val="000000" w:themeColor="text1"/>
          <w:sz w:val="32"/>
          <w:szCs w:val="32"/>
          <w14:textFill>
            <w14:solidFill>
              <w14:schemeClr w14:val="tx1"/>
            </w14:solidFill>
          </w14:textFill>
        </w:rPr>
        <w:t>四、联系方式</w:t>
      </w:r>
    </w:p>
    <w:p>
      <w:pPr>
        <w:adjustRightInd w:val="0"/>
        <w:snapToGrid w:val="0"/>
        <w:spacing w:line="560" w:lineRule="exact"/>
        <w:ind w:firstLine="640" w:firstLineChars="200"/>
        <w:rPr>
          <w:rFonts w:eastAsia="仿宋_GB2312" w:cs="仿宋_GB2312"/>
          <w:color w:val="000000" w:themeColor="text1"/>
          <w:sz w:val="32"/>
          <w:szCs w:val="32"/>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联系人：中华世纪坛艺术馆</w:t>
      </w:r>
      <w:r>
        <w:rPr>
          <w:rFonts w:hint="eastAsia" w:eastAsia="仿宋_GB2312" w:cs="仿宋_GB2312"/>
          <w:color w:val="000000" w:themeColor="text1"/>
          <w:sz w:val="32"/>
          <w:szCs w:val="32"/>
          <w:lang w:val="en-US" w:eastAsia="zh-CN"/>
          <w14:textFill>
            <w14:solidFill>
              <w14:schemeClr w14:val="tx1"/>
            </w14:solidFill>
          </w14:textFill>
        </w:rPr>
        <w:t xml:space="preserve"> </w:t>
      </w:r>
      <w:r>
        <w:rPr>
          <w:rFonts w:hint="eastAsia" w:eastAsia="仿宋_GB2312" w:cs="仿宋_GB2312"/>
          <w:color w:val="000000" w:themeColor="text1"/>
          <w:sz w:val="32"/>
          <w:szCs w:val="32"/>
          <w14:textFill>
            <w14:solidFill>
              <w14:schemeClr w14:val="tx1"/>
            </w14:solidFill>
          </w14:textFill>
        </w:rPr>
        <w:t>贾老师</w:t>
      </w:r>
    </w:p>
    <w:p>
      <w:pPr>
        <w:adjustRightInd w:val="0"/>
        <w:snapToGrid w:val="0"/>
        <w:spacing w:line="560" w:lineRule="exact"/>
        <w:ind w:firstLine="640" w:firstLineChars="200"/>
        <w:rPr>
          <w:rFonts w:eastAsia="仿宋_GB2312" w:cs="仿宋_GB2312"/>
          <w:color w:val="000000" w:themeColor="text1"/>
          <w:sz w:val="32"/>
          <w:szCs w:val="32"/>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电</w:t>
      </w:r>
      <w:r>
        <w:rPr>
          <w:rFonts w:eastAsia="仿宋_GB2312" w:cs="仿宋_GB2312"/>
          <w:color w:val="000000" w:themeColor="text1"/>
          <w:sz w:val="32"/>
          <w:szCs w:val="32"/>
          <w14:textFill>
            <w14:solidFill>
              <w14:schemeClr w14:val="tx1"/>
            </w14:solidFill>
          </w14:textFill>
        </w:rPr>
        <w:t xml:space="preserve">  </w:t>
      </w:r>
      <w:r>
        <w:rPr>
          <w:rFonts w:hint="eastAsia" w:eastAsia="仿宋_GB2312" w:cs="仿宋_GB2312"/>
          <w:color w:val="000000" w:themeColor="text1"/>
          <w:sz w:val="32"/>
          <w:szCs w:val="32"/>
          <w14:textFill>
            <w14:solidFill>
              <w14:schemeClr w14:val="tx1"/>
            </w14:solidFill>
          </w14:textFill>
        </w:rPr>
        <w:t>话：010</w:t>
      </w:r>
      <w:r>
        <w:rPr>
          <w:rFonts w:hint="eastAsia" w:eastAsia="仿宋_GB2312" w:cs="仿宋_GB2312"/>
          <w:color w:val="000000" w:themeColor="text1"/>
          <w:sz w:val="32"/>
          <w:szCs w:val="32"/>
          <w:lang w:val="en-US" w:eastAsia="zh-CN"/>
          <w14:textFill>
            <w14:solidFill>
              <w14:schemeClr w14:val="tx1"/>
            </w14:solidFill>
          </w14:textFill>
        </w:rPr>
        <w:t>-</w:t>
      </w:r>
      <w:r>
        <w:rPr>
          <w:rFonts w:hint="eastAsia" w:eastAsia="仿宋_GB2312" w:cs="仿宋_GB2312"/>
          <w:color w:val="000000" w:themeColor="text1"/>
          <w:sz w:val="32"/>
          <w:szCs w:val="32"/>
          <w14:textFill>
            <w14:solidFill>
              <w14:schemeClr w14:val="tx1"/>
            </w14:solidFill>
          </w14:textFill>
        </w:rPr>
        <w:t>84187761（工作日</w:t>
      </w:r>
      <w:r>
        <w:rPr>
          <w:rFonts w:eastAsia="仿宋_GB2312" w:cs="仿宋_GB2312"/>
          <w:color w:val="000000" w:themeColor="text1"/>
          <w:sz w:val="32"/>
          <w:szCs w:val="32"/>
          <w14:textFill>
            <w14:solidFill>
              <w14:schemeClr w14:val="tx1"/>
            </w14:solidFill>
          </w14:textFill>
        </w:rPr>
        <w:t>9:00</w:t>
      </w:r>
      <w:r>
        <w:rPr>
          <w:rFonts w:hint="eastAsia" w:eastAsia="仿宋_GB2312" w:cs="仿宋_GB2312"/>
          <w:color w:val="000000" w:themeColor="text1"/>
          <w:sz w:val="32"/>
          <w:szCs w:val="32"/>
          <w14:textFill>
            <w14:solidFill>
              <w14:schemeClr w14:val="tx1"/>
            </w14:solidFill>
          </w14:textFill>
        </w:rPr>
        <w:t>—17:00接听咨询）</w:t>
      </w:r>
    </w:p>
    <w:p>
      <w:pPr>
        <w:adjustRightInd w:val="0"/>
        <w:snapToGrid w:val="0"/>
        <w:spacing w:line="560" w:lineRule="exact"/>
        <w:ind w:firstLine="640" w:firstLineChars="200"/>
        <w:rPr>
          <w:rFonts w:eastAsia="仿宋_GB2312" w:cs="仿宋_GB2312"/>
          <w:color w:val="000000" w:themeColor="text1"/>
          <w:sz w:val="32"/>
          <w:szCs w:val="32"/>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邮</w:t>
      </w:r>
      <w:r>
        <w:rPr>
          <w:rFonts w:eastAsia="仿宋_GB2312" w:cs="仿宋_GB2312"/>
          <w:color w:val="000000" w:themeColor="text1"/>
          <w:sz w:val="32"/>
          <w:szCs w:val="32"/>
          <w14:textFill>
            <w14:solidFill>
              <w14:schemeClr w14:val="tx1"/>
            </w14:solidFill>
          </w14:textFill>
        </w:rPr>
        <w:tab/>
      </w:r>
      <w:r>
        <w:rPr>
          <w:rFonts w:hint="eastAsia" w:eastAsia="仿宋_GB2312" w:cs="仿宋_GB2312"/>
          <w:color w:val="000000" w:themeColor="text1"/>
          <w:sz w:val="32"/>
          <w:szCs w:val="32"/>
          <w14:textFill>
            <w14:solidFill>
              <w14:schemeClr w14:val="tx1"/>
            </w14:solidFill>
          </w14:textFill>
        </w:rPr>
        <w:t>箱：</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"mailto:zhkdasai@163.com" \h </w:instrText>
      </w:r>
      <w:r>
        <w:rPr>
          <w:color w:val="000000" w:themeColor="text1"/>
          <w14:textFill>
            <w14:solidFill>
              <w14:schemeClr w14:val="tx1"/>
            </w14:solidFill>
          </w14:textFill>
        </w:rPr>
        <w:fldChar w:fldCharType="separate"/>
      </w:r>
      <w:r>
        <w:rPr>
          <w:rFonts w:eastAsia="仿宋_GB2312" w:cs="仿宋_GB2312"/>
          <w:color w:val="000000" w:themeColor="text1"/>
          <w:sz w:val="32"/>
          <w:szCs w:val="32"/>
          <w14:textFill>
            <w14:solidFill>
              <w14:schemeClr w14:val="tx1"/>
            </w14:solidFill>
          </w14:textFill>
        </w:rPr>
        <w:t>zhkdasai@163.com</w:t>
      </w:r>
      <w:r>
        <w:rPr>
          <w:rFonts w:eastAsia="仿宋_GB2312" w:cs="仿宋_GB2312"/>
          <w:color w:val="000000" w:themeColor="text1"/>
          <w:sz w:val="32"/>
          <w:szCs w:val="32"/>
          <w14:textFill>
            <w14:solidFill>
              <w14:schemeClr w14:val="tx1"/>
            </w14:solidFill>
          </w14:textFill>
        </w:rPr>
        <w:fldChar w:fldCharType="end"/>
      </w:r>
    </w:p>
    <w:p>
      <w:pPr>
        <w:adjustRightInd w:val="0"/>
        <w:snapToGrid w:val="0"/>
        <w:spacing w:line="560" w:lineRule="exact"/>
        <w:ind w:firstLine="640" w:firstLineChars="200"/>
        <w:rPr>
          <w:rFonts w:eastAsia="仿宋_GB2312" w:cs="仿宋_GB2312"/>
          <w:color w:val="000000" w:themeColor="text1"/>
          <w:sz w:val="32"/>
          <w:szCs w:val="32"/>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地</w:t>
      </w:r>
      <w:r>
        <w:rPr>
          <w:rFonts w:eastAsia="仿宋_GB2312" w:cs="仿宋_GB2312"/>
          <w:color w:val="000000" w:themeColor="text1"/>
          <w:sz w:val="32"/>
          <w:szCs w:val="32"/>
          <w14:textFill>
            <w14:solidFill>
              <w14:schemeClr w14:val="tx1"/>
            </w14:solidFill>
          </w14:textFill>
        </w:rPr>
        <w:tab/>
      </w:r>
      <w:r>
        <w:rPr>
          <w:rFonts w:hint="eastAsia" w:eastAsia="仿宋_GB2312" w:cs="仿宋_GB2312"/>
          <w:color w:val="000000" w:themeColor="text1"/>
          <w:sz w:val="32"/>
          <w:szCs w:val="32"/>
          <w14:textFill>
            <w14:solidFill>
              <w14:schemeClr w14:val="tx1"/>
            </w14:solidFill>
          </w14:textFill>
        </w:rPr>
        <w:t>址：北京市海淀区复兴路甲</w:t>
      </w:r>
      <w:r>
        <w:rPr>
          <w:rFonts w:eastAsia="仿宋_GB2312" w:cs="仿宋_GB2312"/>
          <w:color w:val="000000" w:themeColor="text1"/>
          <w:sz w:val="32"/>
          <w:szCs w:val="32"/>
          <w14:textFill>
            <w14:solidFill>
              <w14:schemeClr w14:val="tx1"/>
            </w14:solidFill>
          </w14:textFill>
        </w:rPr>
        <w:t>9</w:t>
      </w:r>
      <w:r>
        <w:rPr>
          <w:rFonts w:hint="eastAsia" w:eastAsia="仿宋_GB2312" w:cs="仿宋_GB2312"/>
          <w:color w:val="000000" w:themeColor="text1"/>
          <w:sz w:val="32"/>
          <w:szCs w:val="32"/>
          <w14:textFill>
            <w14:solidFill>
              <w14:schemeClr w14:val="tx1"/>
            </w14:solidFill>
          </w14:textFill>
        </w:rPr>
        <w:t>号中华世纪坛（篆刻大赛）</w:t>
      </w:r>
    </w:p>
    <w:p>
      <w:pPr>
        <w:adjustRightInd w:val="0"/>
        <w:snapToGrid w:val="0"/>
        <w:spacing w:line="560" w:lineRule="exact"/>
        <w:ind w:firstLine="640" w:firstLineChars="200"/>
        <w:rPr>
          <w:rFonts w:eastAsia="仿宋_GB2312" w:cs="仿宋_GB2312"/>
          <w:color w:val="000000" w:themeColor="text1"/>
          <w:sz w:val="32"/>
          <w:szCs w:val="32"/>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邮</w:t>
      </w:r>
      <w:r>
        <w:rPr>
          <w:rFonts w:eastAsia="仿宋_GB2312" w:cs="仿宋_GB2312"/>
          <w:color w:val="000000" w:themeColor="text1"/>
          <w:sz w:val="32"/>
          <w:szCs w:val="32"/>
          <w14:textFill>
            <w14:solidFill>
              <w14:schemeClr w14:val="tx1"/>
            </w14:solidFill>
          </w14:textFill>
        </w:rPr>
        <w:tab/>
      </w:r>
      <w:r>
        <w:rPr>
          <w:rFonts w:hint="eastAsia" w:eastAsia="仿宋_GB2312" w:cs="仿宋_GB2312"/>
          <w:color w:val="000000" w:themeColor="text1"/>
          <w:sz w:val="32"/>
          <w:szCs w:val="32"/>
          <w14:textFill>
            <w14:solidFill>
              <w14:schemeClr w14:val="tx1"/>
            </w14:solidFill>
          </w14:textFill>
        </w:rPr>
        <w:t>编：</w:t>
      </w:r>
      <w:r>
        <w:rPr>
          <w:rFonts w:eastAsia="仿宋_GB2312" w:cs="仿宋_GB2312"/>
          <w:color w:val="000000" w:themeColor="text1"/>
          <w:sz w:val="32"/>
          <w:szCs w:val="32"/>
          <w14:textFill>
            <w14:solidFill>
              <w14:schemeClr w14:val="tx1"/>
            </w14:solidFill>
          </w14:textFill>
        </w:rPr>
        <w:t>100038</w:t>
      </w:r>
    </w:p>
    <w:p>
      <w:pPr>
        <w:adjustRightInd w:val="0"/>
        <w:snapToGrid w:val="0"/>
        <w:spacing w:line="560" w:lineRule="exact"/>
        <w:rPr>
          <w:color w:val="000000" w:themeColor="text1"/>
          <w14:textFill>
            <w14:solidFill>
              <w14:schemeClr w14:val="tx1"/>
            </w14:solidFill>
          </w14:textFill>
        </w:rPr>
        <w:sectPr>
          <w:footerReference r:id="rId3" w:type="default"/>
          <w:footerReference r:id="rId4" w:type="even"/>
          <w:pgSz w:w="11906" w:h="16838"/>
          <w:pgMar w:top="1418" w:right="1418" w:bottom="1418" w:left="1418" w:header="851" w:footer="992" w:gutter="0"/>
          <w:cols w:space="425" w:num="1"/>
          <w:docGrid w:type="lines" w:linePitch="312" w:charSpace="0"/>
        </w:sectPr>
      </w:pPr>
    </w:p>
    <w:p>
      <w:pPr>
        <w:adjustRightInd w:val="0"/>
        <w:snapToGrid w:val="0"/>
        <w:spacing w:afterLines="50" w:line="560" w:lineRule="exact"/>
        <w:rPr>
          <w:rFonts w:eastAsia="仿宋_GB2312" w:cs="仿宋_GB2312"/>
          <w:color w:val="000000" w:themeColor="text1"/>
          <w:sz w:val="32"/>
          <w:szCs w:val="28"/>
          <w14:textFill>
            <w14:solidFill>
              <w14:schemeClr w14:val="tx1"/>
            </w14:solidFill>
          </w14:textFill>
        </w:rPr>
      </w:pPr>
      <w:r>
        <w:rPr>
          <w:rFonts w:hint="eastAsia" w:eastAsia="黑体" w:cs="仿宋_GB2312"/>
          <w:color w:val="000000" w:themeColor="text1"/>
          <w:sz w:val="32"/>
          <w:szCs w:val="28"/>
          <w14:textFill>
            <w14:solidFill>
              <w14:schemeClr w14:val="tx1"/>
            </w14:solidFill>
          </w14:textFill>
        </w:rPr>
        <w:t>附件</w:t>
      </w:r>
      <w:r>
        <w:rPr>
          <w:rFonts w:hint="eastAsia" w:ascii="黑体" w:hAnsi="黑体" w:eastAsia="黑体" w:cs="黑体"/>
          <w:color w:val="000000" w:themeColor="text1"/>
          <w:sz w:val="32"/>
          <w:szCs w:val="28"/>
          <w14:textFill>
            <w14:solidFill>
              <w14:schemeClr w14:val="tx1"/>
            </w14:solidFill>
          </w14:textFill>
        </w:rPr>
        <w:t>5</w:t>
      </w:r>
    </w:p>
    <w:p>
      <w:pPr>
        <w:adjustRightInd w:val="0"/>
        <w:snapToGrid w:val="0"/>
        <w:spacing w:line="560" w:lineRule="exact"/>
        <w:jc w:val="center"/>
        <w:rPr>
          <w:color w:val="000000" w:themeColor="text1"/>
          <w:sz w:val="24"/>
          <w:szCs w:val="28"/>
          <w14:textFill>
            <w14:solidFill>
              <w14:schemeClr w14:val="tx1"/>
            </w14:solidFill>
          </w14:textFill>
        </w:rPr>
      </w:pPr>
      <w:r>
        <w:rPr>
          <w:rFonts w:hint="eastAsia" w:eastAsia="方正小标宋简体" w:cs="方正小标宋简体"/>
          <w:color w:val="000000" w:themeColor="text1"/>
          <w:sz w:val="44"/>
          <w:szCs w:val="44"/>
          <w14:textFill>
            <w14:solidFill>
              <w14:schemeClr w14:val="tx1"/>
            </w14:solidFill>
          </w14:textFill>
        </w:rPr>
        <w:t>第四届中华经典诵写讲大赛作品汇总表</w:t>
      </w:r>
    </w:p>
    <w:p>
      <w:pPr>
        <w:adjustRightInd w:val="0"/>
        <w:snapToGrid w:val="0"/>
        <w:spacing w:line="560" w:lineRule="exact"/>
        <w:jc w:val="left"/>
        <w:rPr>
          <w:color w:val="000000" w:themeColor="text1"/>
          <w:sz w:val="24"/>
          <w:szCs w:val="28"/>
          <w:u w:val="single"/>
          <w14:textFill>
            <w14:solidFill>
              <w14:schemeClr w14:val="tx1"/>
            </w14:solidFill>
          </w14:textFill>
        </w:rPr>
      </w:pPr>
      <w:r>
        <w:rPr>
          <w:rFonts w:hint="eastAsia"/>
          <w:color w:val="000000" w:themeColor="text1"/>
          <w:sz w:val="24"/>
          <w:szCs w:val="28"/>
          <w14:textFill>
            <w14:solidFill>
              <w14:schemeClr w14:val="tx1"/>
            </w14:solidFill>
          </w14:textFill>
        </w:rPr>
        <w:t>填表日期：     年    月    日      赛别：         参赛作品数：</w:t>
      </w:r>
      <w:r>
        <w:rPr>
          <w:rFonts w:hint="eastAsia"/>
          <w:color w:val="000000" w:themeColor="text1"/>
          <w:sz w:val="24"/>
          <w:szCs w:val="28"/>
          <w:u w:val="single"/>
          <w14:textFill>
            <w14:solidFill>
              <w14:schemeClr w14:val="tx1"/>
            </w14:solidFill>
          </w14:textFill>
        </w:rPr>
        <w:t xml:space="preserve">     （个） </w:t>
      </w:r>
      <w:r>
        <w:rPr>
          <w:rFonts w:hint="eastAsia"/>
          <w:color w:val="000000" w:themeColor="text1"/>
          <w:sz w:val="24"/>
          <w:szCs w:val="28"/>
          <w14:textFill>
            <w14:solidFill>
              <w14:schemeClr w14:val="tx1"/>
            </w14:solidFill>
          </w14:textFill>
        </w:rPr>
        <w:t>推荐作品数：</w:t>
      </w:r>
      <w:r>
        <w:rPr>
          <w:rFonts w:hint="eastAsia"/>
          <w:color w:val="000000" w:themeColor="text1"/>
          <w:sz w:val="24"/>
          <w:szCs w:val="28"/>
          <w:u w:val="single"/>
          <w14:textFill>
            <w14:solidFill>
              <w14:schemeClr w14:val="tx1"/>
            </w14:solidFill>
          </w14:textFill>
        </w:rPr>
        <w:t xml:space="preserve">     （个）</w:t>
      </w:r>
      <w:r>
        <w:rPr>
          <w:rFonts w:hint="eastAsia"/>
          <w:color w:val="000000" w:themeColor="text1"/>
          <w:sz w:val="24"/>
          <w:szCs w:val="28"/>
          <w14:textFill>
            <w14:solidFill>
              <w14:schemeClr w14:val="tx1"/>
            </w14:solidFill>
          </w14:textFill>
        </w:rPr>
        <w:t xml:space="preserve"> 推荐比例：</w:t>
      </w:r>
      <w:r>
        <w:rPr>
          <w:rFonts w:hint="eastAsia"/>
          <w:color w:val="000000" w:themeColor="text1"/>
          <w:sz w:val="24"/>
          <w:szCs w:val="28"/>
          <w:u w:val="single"/>
          <w14:textFill>
            <w14:solidFill>
              <w14:schemeClr w14:val="tx1"/>
            </w14:solidFill>
          </w14:textFill>
        </w:rPr>
        <w:t xml:space="preserve">    （%）</w:t>
      </w:r>
    </w:p>
    <w:tbl>
      <w:tblPr>
        <w:tblStyle w:val="9"/>
        <w:tblW w:w="144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276"/>
        <w:gridCol w:w="1701"/>
        <w:gridCol w:w="1843"/>
        <w:gridCol w:w="1560"/>
        <w:gridCol w:w="1984"/>
        <w:gridCol w:w="1559"/>
        <w:gridCol w:w="1276"/>
        <w:gridCol w:w="851"/>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92" w:hRule="atLeast"/>
          <w:jc w:val="center"/>
        </w:trPr>
        <w:tc>
          <w:tcPr>
            <w:tcW w:w="1480" w:type="dxa"/>
            <w:vAlign w:val="center"/>
          </w:tcPr>
          <w:p>
            <w:pPr>
              <w:widowControl/>
              <w:adjustRightInd w:val="0"/>
              <w:snapToGrid w:val="0"/>
              <w:jc w:val="center"/>
              <w:rPr>
                <w:rFonts w:ascii="仿宋_GB2312" w:eastAsia="仿宋_GB2312" w:cs="宋体"/>
                <w:b/>
                <w:color w:val="000000" w:themeColor="text1"/>
                <w:kern w:val="0"/>
                <w:sz w:val="28"/>
                <w:szCs w:val="28"/>
                <w14:textFill>
                  <w14:solidFill>
                    <w14:schemeClr w14:val="tx1"/>
                  </w14:solidFill>
                </w14:textFill>
              </w:rPr>
            </w:pPr>
            <w:r>
              <w:rPr>
                <w:rFonts w:hint="eastAsia" w:ascii="仿宋_GB2312" w:eastAsia="仿宋_GB2312" w:cs="宋体"/>
                <w:b/>
                <w:color w:val="000000" w:themeColor="text1"/>
                <w:kern w:val="0"/>
                <w:sz w:val="24"/>
                <w14:textFill>
                  <w14:solidFill>
                    <w14:schemeClr w14:val="tx1"/>
                  </w14:solidFill>
                </w14:textFill>
              </w:rPr>
              <w:t>报送</w:t>
            </w:r>
            <w:r>
              <w:rPr>
                <w:rFonts w:hint="eastAsia" w:ascii="仿宋_GB2312" w:eastAsia="仿宋_GB2312" w:cs="宋体"/>
                <w:b/>
                <w:color w:val="000000" w:themeColor="text1"/>
                <w:kern w:val="0"/>
                <w:sz w:val="24"/>
                <w:lang w:eastAsia="zh-CN"/>
                <w14:textFill>
                  <w14:solidFill>
                    <w14:schemeClr w14:val="tx1"/>
                  </w14:solidFill>
                </w14:textFill>
              </w:rPr>
              <w:t>单位</w:t>
            </w:r>
            <w:r>
              <w:rPr>
                <w:rFonts w:hint="eastAsia" w:ascii="仿宋_GB2312" w:eastAsia="仿宋_GB2312" w:cs="宋体"/>
                <w:b/>
                <w:color w:val="000000" w:themeColor="text1"/>
                <w:kern w:val="0"/>
                <w:sz w:val="22"/>
                <w:szCs w:val="28"/>
                <w14:textFill>
                  <w14:solidFill>
                    <w14:schemeClr w14:val="tx1"/>
                  </w14:solidFill>
                </w14:textFill>
              </w:rPr>
              <w:t>（加盖公章）</w:t>
            </w:r>
          </w:p>
        </w:tc>
        <w:tc>
          <w:tcPr>
            <w:tcW w:w="1276" w:type="dxa"/>
            <w:vAlign w:val="center"/>
          </w:tcPr>
          <w:p>
            <w:pPr>
              <w:widowControl/>
              <w:adjustRightInd w:val="0"/>
              <w:snapToGrid w:val="0"/>
              <w:spacing w:line="560" w:lineRule="exact"/>
              <w:jc w:val="center"/>
              <w:rPr>
                <w:rFonts w:ascii="仿宋_GB2312" w:eastAsia="仿宋_GB2312" w:cs="宋体"/>
                <w:b/>
                <w:color w:val="000000" w:themeColor="text1"/>
                <w:kern w:val="0"/>
                <w:sz w:val="28"/>
                <w:szCs w:val="28"/>
                <w14:textFill>
                  <w14:solidFill>
                    <w14:schemeClr w14:val="tx1"/>
                  </w14:solidFill>
                </w14:textFill>
              </w:rPr>
            </w:pPr>
          </w:p>
        </w:tc>
        <w:tc>
          <w:tcPr>
            <w:tcW w:w="1701" w:type="dxa"/>
            <w:vAlign w:val="center"/>
          </w:tcPr>
          <w:p>
            <w:pPr>
              <w:widowControl/>
              <w:adjustRightInd w:val="0"/>
              <w:snapToGrid w:val="0"/>
              <w:spacing w:line="560" w:lineRule="exact"/>
              <w:jc w:val="center"/>
              <w:rPr>
                <w:rFonts w:ascii="仿宋_GB2312" w:eastAsia="仿宋_GB2312" w:cs="宋体"/>
                <w:b/>
                <w:color w:val="000000" w:themeColor="text1"/>
                <w:kern w:val="0"/>
                <w:sz w:val="24"/>
                <w14:textFill>
                  <w14:solidFill>
                    <w14:schemeClr w14:val="tx1"/>
                  </w14:solidFill>
                </w14:textFill>
              </w:rPr>
            </w:pPr>
            <w:r>
              <w:rPr>
                <w:rFonts w:hint="eastAsia" w:ascii="仿宋_GB2312" w:eastAsia="仿宋_GB2312" w:cs="宋体"/>
                <w:b/>
                <w:color w:val="000000" w:themeColor="text1"/>
                <w:kern w:val="0"/>
                <w:sz w:val="24"/>
                <w14:textFill>
                  <w14:solidFill>
                    <w14:schemeClr w14:val="tx1"/>
                  </w14:solidFill>
                </w14:textFill>
              </w:rPr>
              <w:t>联系人</w:t>
            </w:r>
          </w:p>
        </w:tc>
        <w:tc>
          <w:tcPr>
            <w:tcW w:w="1843" w:type="dxa"/>
            <w:vAlign w:val="center"/>
          </w:tcPr>
          <w:p>
            <w:pPr>
              <w:widowControl/>
              <w:adjustRightInd w:val="0"/>
              <w:snapToGrid w:val="0"/>
              <w:spacing w:line="560" w:lineRule="exact"/>
              <w:jc w:val="center"/>
              <w:rPr>
                <w:rFonts w:ascii="仿宋_GB2312" w:eastAsia="仿宋_GB2312" w:cs="宋体"/>
                <w:b/>
                <w:color w:val="000000" w:themeColor="text1"/>
                <w:kern w:val="0"/>
                <w:sz w:val="24"/>
                <w14:textFill>
                  <w14:solidFill>
                    <w14:schemeClr w14:val="tx1"/>
                  </w14:solidFill>
                </w14:textFill>
              </w:rPr>
            </w:pPr>
          </w:p>
        </w:tc>
        <w:tc>
          <w:tcPr>
            <w:tcW w:w="1560" w:type="dxa"/>
            <w:vAlign w:val="center"/>
          </w:tcPr>
          <w:p>
            <w:pPr>
              <w:widowControl/>
              <w:adjustRightInd w:val="0"/>
              <w:snapToGrid w:val="0"/>
              <w:spacing w:line="560" w:lineRule="exact"/>
              <w:jc w:val="center"/>
              <w:rPr>
                <w:rFonts w:ascii="仿宋_GB2312" w:eastAsia="仿宋_GB2312" w:cs="宋体"/>
                <w:b/>
                <w:color w:val="000000" w:themeColor="text1"/>
                <w:kern w:val="0"/>
                <w:sz w:val="24"/>
                <w14:textFill>
                  <w14:solidFill>
                    <w14:schemeClr w14:val="tx1"/>
                  </w14:solidFill>
                </w14:textFill>
              </w:rPr>
            </w:pPr>
            <w:r>
              <w:rPr>
                <w:rFonts w:hint="eastAsia" w:ascii="仿宋_GB2312" w:eastAsia="仿宋_GB2312" w:cs="宋体"/>
                <w:b/>
                <w:color w:val="000000" w:themeColor="text1"/>
                <w:kern w:val="0"/>
                <w:sz w:val="24"/>
                <w14:textFill>
                  <w14:solidFill>
                    <w14:schemeClr w14:val="tx1"/>
                  </w14:solidFill>
                </w14:textFill>
              </w:rPr>
              <w:t>联系电话</w:t>
            </w:r>
          </w:p>
        </w:tc>
        <w:tc>
          <w:tcPr>
            <w:tcW w:w="1984" w:type="dxa"/>
            <w:vAlign w:val="center"/>
          </w:tcPr>
          <w:p>
            <w:pPr>
              <w:widowControl/>
              <w:adjustRightInd w:val="0"/>
              <w:snapToGrid w:val="0"/>
              <w:spacing w:line="560" w:lineRule="exact"/>
              <w:jc w:val="center"/>
              <w:rPr>
                <w:rFonts w:ascii="仿宋_GB2312" w:eastAsia="仿宋_GB2312" w:cs="宋体"/>
                <w:b/>
                <w:color w:val="000000" w:themeColor="text1"/>
                <w:kern w:val="0"/>
                <w:sz w:val="24"/>
                <w14:textFill>
                  <w14:solidFill>
                    <w14:schemeClr w14:val="tx1"/>
                  </w14:solidFill>
                </w14:textFill>
              </w:rPr>
            </w:pPr>
          </w:p>
        </w:tc>
        <w:tc>
          <w:tcPr>
            <w:tcW w:w="1559" w:type="dxa"/>
            <w:vAlign w:val="center"/>
          </w:tcPr>
          <w:p>
            <w:pPr>
              <w:widowControl/>
              <w:adjustRightInd w:val="0"/>
              <w:snapToGrid w:val="0"/>
              <w:spacing w:line="560" w:lineRule="exact"/>
              <w:jc w:val="center"/>
              <w:rPr>
                <w:rFonts w:ascii="仿宋_GB2312" w:eastAsia="仿宋_GB2312" w:cs="宋体"/>
                <w:b/>
                <w:color w:val="000000" w:themeColor="text1"/>
                <w:kern w:val="0"/>
                <w:sz w:val="24"/>
                <w14:textFill>
                  <w14:solidFill>
                    <w14:schemeClr w14:val="tx1"/>
                  </w14:solidFill>
                </w14:textFill>
              </w:rPr>
            </w:pPr>
            <w:r>
              <w:rPr>
                <w:rFonts w:hint="eastAsia" w:ascii="仿宋_GB2312" w:eastAsia="仿宋_GB2312" w:cs="宋体"/>
                <w:b/>
                <w:color w:val="000000" w:themeColor="text1"/>
                <w:kern w:val="0"/>
                <w:sz w:val="24"/>
                <w14:textFill>
                  <w14:solidFill>
                    <w14:schemeClr w14:val="tx1"/>
                  </w14:solidFill>
                </w14:textFill>
              </w:rPr>
              <w:t>电子邮箱</w:t>
            </w:r>
          </w:p>
        </w:tc>
        <w:tc>
          <w:tcPr>
            <w:tcW w:w="3051" w:type="dxa"/>
            <w:gridSpan w:val="3"/>
            <w:vAlign w:val="center"/>
          </w:tcPr>
          <w:p>
            <w:pPr>
              <w:widowControl/>
              <w:adjustRightInd w:val="0"/>
              <w:snapToGrid w:val="0"/>
              <w:spacing w:line="560" w:lineRule="exact"/>
              <w:jc w:val="center"/>
              <w:rPr>
                <w:rFonts w:ascii="仿宋_GB2312" w:eastAsia="仿宋_GB2312" w:cs="宋体"/>
                <w:b/>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49" w:hRule="atLeast"/>
          <w:jc w:val="center"/>
        </w:trPr>
        <w:tc>
          <w:tcPr>
            <w:tcW w:w="1480" w:type="dxa"/>
            <w:vAlign w:val="center"/>
          </w:tcPr>
          <w:p>
            <w:pPr>
              <w:widowControl/>
              <w:adjustRightInd w:val="0"/>
              <w:snapToGrid w:val="0"/>
              <w:spacing w:line="560" w:lineRule="exact"/>
              <w:jc w:val="center"/>
              <w:rPr>
                <w:rFonts w:ascii="仿宋_GB2312" w:eastAsia="仿宋_GB2312" w:cs="宋体"/>
                <w:b/>
                <w:color w:val="000000" w:themeColor="text1"/>
                <w:kern w:val="0"/>
                <w:sz w:val="24"/>
                <w14:textFill>
                  <w14:solidFill>
                    <w14:schemeClr w14:val="tx1"/>
                  </w14:solidFill>
                </w14:textFill>
              </w:rPr>
            </w:pPr>
            <w:r>
              <w:rPr>
                <w:rFonts w:hint="eastAsia" w:ascii="仿宋_GB2312" w:eastAsia="仿宋_GB2312" w:cs="宋体"/>
                <w:b/>
                <w:color w:val="000000" w:themeColor="text1"/>
                <w:kern w:val="0"/>
                <w:sz w:val="24"/>
                <w14:textFill>
                  <w14:solidFill>
                    <w14:schemeClr w14:val="tx1"/>
                  </w14:solidFill>
                </w14:textFill>
              </w:rPr>
              <w:t>序号</w:t>
            </w:r>
          </w:p>
        </w:tc>
        <w:tc>
          <w:tcPr>
            <w:tcW w:w="1276" w:type="dxa"/>
            <w:vAlign w:val="center"/>
          </w:tcPr>
          <w:p>
            <w:pPr>
              <w:widowControl/>
              <w:adjustRightInd w:val="0"/>
              <w:snapToGrid w:val="0"/>
              <w:spacing w:line="560" w:lineRule="exact"/>
              <w:jc w:val="center"/>
              <w:rPr>
                <w:rFonts w:ascii="仿宋_GB2312" w:eastAsia="仿宋_GB2312" w:cs="宋体"/>
                <w:b/>
                <w:color w:val="000000" w:themeColor="text1"/>
                <w:kern w:val="0"/>
                <w:sz w:val="24"/>
                <w14:textFill>
                  <w14:solidFill>
                    <w14:schemeClr w14:val="tx1"/>
                  </w14:solidFill>
                </w14:textFill>
              </w:rPr>
            </w:pPr>
            <w:r>
              <w:rPr>
                <w:rFonts w:hint="eastAsia" w:ascii="仿宋_GB2312" w:eastAsia="仿宋_GB2312" w:cs="宋体"/>
                <w:b/>
                <w:color w:val="000000" w:themeColor="text1"/>
                <w:kern w:val="0"/>
                <w:sz w:val="24"/>
                <w14:textFill>
                  <w14:solidFill>
                    <w14:schemeClr w14:val="tx1"/>
                  </w14:solidFill>
                </w14:textFill>
              </w:rPr>
              <w:t>组别</w:t>
            </w:r>
          </w:p>
        </w:tc>
        <w:tc>
          <w:tcPr>
            <w:tcW w:w="1701" w:type="dxa"/>
            <w:vAlign w:val="center"/>
          </w:tcPr>
          <w:p>
            <w:pPr>
              <w:widowControl/>
              <w:adjustRightInd w:val="0"/>
              <w:snapToGrid w:val="0"/>
              <w:spacing w:line="560" w:lineRule="exact"/>
              <w:jc w:val="center"/>
              <w:rPr>
                <w:rFonts w:ascii="仿宋_GB2312" w:eastAsia="仿宋_GB2312" w:cs="宋体"/>
                <w:b/>
                <w:color w:val="000000" w:themeColor="text1"/>
                <w:kern w:val="0"/>
                <w:sz w:val="24"/>
                <w14:textFill>
                  <w14:solidFill>
                    <w14:schemeClr w14:val="tx1"/>
                  </w14:solidFill>
                </w14:textFill>
              </w:rPr>
            </w:pPr>
            <w:r>
              <w:rPr>
                <w:rFonts w:hint="eastAsia" w:ascii="仿宋_GB2312" w:eastAsia="仿宋_GB2312" w:cs="宋体"/>
                <w:b/>
                <w:color w:val="000000" w:themeColor="text1"/>
                <w:kern w:val="0"/>
                <w:sz w:val="24"/>
                <w14:textFill>
                  <w14:solidFill>
                    <w14:schemeClr w14:val="tx1"/>
                  </w14:solidFill>
                </w14:textFill>
              </w:rPr>
              <w:t>作品名称</w:t>
            </w:r>
          </w:p>
        </w:tc>
        <w:tc>
          <w:tcPr>
            <w:tcW w:w="1843" w:type="dxa"/>
            <w:vAlign w:val="center"/>
          </w:tcPr>
          <w:p>
            <w:pPr>
              <w:widowControl/>
              <w:adjustRightInd w:val="0"/>
              <w:snapToGrid w:val="0"/>
              <w:jc w:val="center"/>
              <w:rPr>
                <w:color w:val="000000" w:themeColor="text1"/>
                <w14:textFill>
                  <w14:solidFill>
                    <w14:schemeClr w14:val="tx1"/>
                  </w14:solidFill>
                </w14:textFill>
              </w:rPr>
            </w:pPr>
            <w:r>
              <w:rPr>
                <w:rFonts w:hint="eastAsia" w:ascii="仿宋_GB2312" w:eastAsia="仿宋_GB2312" w:cs="宋体"/>
                <w:b/>
                <w:color w:val="000000" w:themeColor="text1"/>
                <w:kern w:val="0"/>
                <w:sz w:val="24"/>
                <w14:textFill>
                  <w14:solidFill>
                    <w14:schemeClr w14:val="tx1"/>
                  </w14:solidFill>
                </w14:textFill>
              </w:rPr>
              <w:t>参赛者姓名/参赛单位名及人员姓名（仅诵读</w:t>
            </w:r>
            <w:r>
              <w:rPr>
                <w:rFonts w:hint="eastAsia" w:ascii="仿宋_GB2312" w:eastAsia="仿宋_GB2312" w:cs="宋体"/>
                <w:b/>
                <w:color w:val="000000" w:themeColor="text1"/>
                <w:kern w:val="0"/>
                <w:sz w:val="24"/>
                <w:lang w:val="en-US" w:eastAsia="zh-CN"/>
                <w14:textFill>
                  <w14:solidFill>
                    <w14:schemeClr w14:val="tx1"/>
                  </w14:solidFill>
                </w14:textFill>
              </w:rPr>
              <w:t>可填报参赛单位名</w:t>
            </w:r>
            <w:r>
              <w:rPr>
                <w:rFonts w:hint="eastAsia" w:ascii="仿宋_GB2312" w:eastAsia="仿宋_GB2312" w:cs="宋体"/>
                <w:b/>
                <w:color w:val="000000" w:themeColor="text1"/>
                <w:kern w:val="0"/>
                <w:sz w:val="24"/>
                <w14:textFill>
                  <w14:solidFill>
                    <w14:schemeClr w14:val="tx1"/>
                  </w14:solidFill>
                </w14:textFill>
              </w:rPr>
              <w:t>）</w:t>
            </w:r>
          </w:p>
        </w:tc>
        <w:tc>
          <w:tcPr>
            <w:tcW w:w="1560" w:type="dxa"/>
            <w:vAlign w:val="center"/>
          </w:tcPr>
          <w:p>
            <w:pPr>
              <w:widowControl/>
              <w:adjustRightInd w:val="0"/>
              <w:snapToGrid w:val="0"/>
              <w:spacing w:line="240" w:lineRule="auto"/>
              <w:jc w:val="center"/>
              <w:rPr>
                <w:rFonts w:ascii="仿宋_GB2312" w:eastAsia="仿宋_GB2312" w:cs="宋体"/>
                <w:b/>
                <w:color w:val="000000" w:themeColor="text1"/>
                <w:kern w:val="0"/>
                <w:sz w:val="24"/>
                <w14:textFill>
                  <w14:solidFill>
                    <w14:schemeClr w14:val="tx1"/>
                  </w14:solidFill>
                </w14:textFill>
              </w:rPr>
            </w:pPr>
            <w:r>
              <w:rPr>
                <w:rFonts w:hint="eastAsia" w:ascii="仿宋_GB2312" w:eastAsia="仿宋_GB2312" w:cs="宋体"/>
                <w:b/>
                <w:color w:val="000000" w:themeColor="text1"/>
                <w:kern w:val="0"/>
                <w:sz w:val="24"/>
                <w14:textFill>
                  <w14:solidFill>
                    <w14:schemeClr w14:val="tx1"/>
                  </w14:solidFill>
                </w14:textFill>
              </w:rPr>
              <w:t>参赛者单位</w:t>
            </w:r>
          </w:p>
        </w:tc>
        <w:tc>
          <w:tcPr>
            <w:tcW w:w="1984" w:type="dxa"/>
            <w:vAlign w:val="center"/>
          </w:tcPr>
          <w:p>
            <w:pPr>
              <w:widowControl/>
              <w:adjustRightInd w:val="0"/>
              <w:snapToGrid w:val="0"/>
              <w:spacing w:line="560" w:lineRule="exact"/>
              <w:jc w:val="center"/>
              <w:rPr>
                <w:rFonts w:ascii="仿宋_GB2312" w:eastAsia="仿宋_GB2312" w:cs="宋体"/>
                <w:b/>
                <w:color w:val="000000" w:themeColor="text1"/>
                <w:kern w:val="0"/>
                <w:sz w:val="24"/>
                <w14:textFill>
                  <w14:solidFill>
                    <w14:schemeClr w14:val="tx1"/>
                  </w14:solidFill>
                </w14:textFill>
              </w:rPr>
            </w:pPr>
            <w:r>
              <w:rPr>
                <w:rFonts w:hint="eastAsia" w:ascii="仿宋_GB2312" w:eastAsia="仿宋_GB2312" w:cs="宋体"/>
                <w:b/>
                <w:color w:val="000000" w:themeColor="text1"/>
                <w:kern w:val="0"/>
                <w:sz w:val="24"/>
                <w14:textFill>
                  <w14:solidFill>
                    <w14:schemeClr w14:val="tx1"/>
                  </w14:solidFill>
                </w14:textFill>
              </w:rPr>
              <w:t>参赛者手机号</w:t>
            </w:r>
          </w:p>
        </w:tc>
        <w:tc>
          <w:tcPr>
            <w:tcW w:w="1559" w:type="dxa"/>
            <w:vAlign w:val="center"/>
          </w:tcPr>
          <w:p>
            <w:pPr>
              <w:widowControl/>
              <w:adjustRightInd w:val="0"/>
              <w:snapToGrid w:val="0"/>
              <w:spacing w:line="560" w:lineRule="exact"/>
              <w:jc w:val="center"/>
              <w:rPr>
                <w:rFonts w:ascii="仿宋_GB2312" w:eastAsia="仿宋_GB2312" w:cs="宋体"/>
                <w:b/>
                <w:color w:val="000000" w:themeColor="text1"/>
                <w:kern w:val="0"/>
                <w:sz w:val="24"/>
                <w14:textFill>
                  <w14:solidFill>
                    <w14:schemeClr w14:val="tx1"/>
                  </w14:solidFill>
                </w14:textFill>
              </w:rPr>
            </w:pPr>
            <w:r>
              <w:rPr>
                <w:rFonts w:hint="eastAsia" w:ascii="仿宋_GB2312" w:eastAsia="仿宋_GB2312" w:cs="宋体"/>
                <w:b/>
                <w:color w:val="000000" w:themeColor="text1"/>
                <w:kern w:val="0"/>
                <w:sz w:val="24"/>
                <w14:textFill>
                  <w14:solidFill>
                    <w14:schemeClr w14:val="tx1"/>
                  </w14:solidFill>
                </w14:textFill>
              </w:rPr>
              <w:t>指导教师</w:t>
            </w:r>
          </w:p>
        </w:tc>
        <w:tc>
          <w:tcPr>
            <w:tcW w:w="1276" w:type="dxa"/>
            <w:vAlign w:val="center"/>
          </w:tcPr>
          <w:p>
            <w:pPr>
              <w:widowControl/>
              <w:adjustRightInd w:val="0"/>
              <w:snapToGrid w:val="0"/>
              <w:spacing w:line="240" w:lineRule="auto"/>
              <w:jc w:val="center"/>
              <w:rPr>
                <w:rFonts w:ascii="仿宋_GB2312" w:eastAsia="仿宋_GB2312" w:cs="宋体"/>
                <w:b/>
                <w:color w:val="000000" w:themeColor="text1"/>
                <w:kern w:val="0"/>
                <w:sz w:val="24"/>
                <w14:textFill>
                  <w14:solidFill>
                    <w14:schemeClr w14:val="tx1"/>
                  </w14:solidFill>
                </w14:textFill>
              </w:rPr>
            </w:pPr>
            <w:r>
              <w:rPr>
                <w:rFonts w:hint="eastAsia" w:ascii="仿宋_GB2312" w:eastAsia="仿宋_GB2312" w:cs="宋体"/>
                <w:b/>
                <w:color w:val="000000" w:themeColor="text1"/>
                <w:kern w:val="0"/>
                <w:sz w:val="24"/>
                <w14:textFill>
                  <w14:solidFill>
                    <w14:schemeClr w14:val="tx1"/>
                  </w14:solidFill>
                </w14:textFill>
              </w:rPr>
              <w:t>指导教师</w:t>
            </w:r>
          </w:p>
          <w:p>
            <w:pPr>
              <w:widowControl/>
              <w:adjustRightInd w:val="0"/>
              <w:snapToGrid w:val="0"/>
              <w:spacing w:line="240" w:lineRule="auto"/>
              <w:jc w:val="center"/>
              <w:rPr>
                <w:rFonts w:ascii="仿宋_GB2312" w:eastAsia="仿宋_GB2312" w:cs="宋体"/>
                <w:b/>
                <w:color w:val="000000" w:themeColor="text1"/>
                <w:kern w:val="0"/>
                <w:sz w:val="24"/>
                <w14:textFill>
                  <w14:solidFill>
                    <w14:schemeClr w14:val="tx1"/>
                  </w14:solidFill>
                </w14:textFill>
              </w:rPr>
            </w:pPr>
            <w:r>
              <w:rPr>
                <w:rFonts w:hint="eastAsia" w:ascii="仿宋_GB2312" w:eastAsia="仿宋_GB2312" w:cs="宋体"/>
                <w:b/>
                <w:color w:val="000000" w:themeColor="text1"/>
                <w:kern w:val="0"/>
                <w:sz w:val="24"/>
                <w14:textFill>
                  <w14:solidFill>
                    <w14:schemeClr w14:val="tx1"/>
                  </w14:solidFill>
                </w14:textFill>
              </w:rPr>
              <w:t>单位</w:t>
            </w:r>
          </w:p>
        </w:tc>
        <w:tc>
          <w:tcPr>
            <w:tcW w:w="851" w:type="dxa"/>
            <w:vAlign w:val="center"/>
          </w:tcPr>
          <w:p>
            <w:pPr>
              <w:widowControl/>
              <w:adjustRightInd w:val="0"/>
              <w:snapToGrid w:val="0"/>
              <w:spacing w:line="560" w:lineRule="exact"/>
              <w:jc w:val="center"/>
              <w:rPr>
                <w:rFonts w:ascii="仿宋_GB2312" w:eastAsia="仿宋_GB2312" w:cs="宋体"/>
                <w:b/>
                <w:color w:val="000000" w:themeColor="text1"/>
                <w:kern w:val="0"/>
                <w:sz w:val="24"/>
                <w14:textFill>
                  <w14:solidFill>
                    <w14:schemeClr w14:val="tx1"/>
                  </w14:solidFill>
                </w14:textFill>
              </w:rPr>
            </w:pPr>
            <w:r>
              <w:rPr>
                <w:rFonts w:hint="eastAsia" w:ascii="仿宋_GB2312" w:eastAsia="仿宋_GB2312" w:cs="宋体"/>
                <w:b/>
                <w:color w:val="000000" w:themeColor="text1"/>
                <w:kern w:val="0"/>
                <w:sz w:val="24"/>
                <w14:textFill>
                  <w14:solidFill>
                    <w14:schemeClr w14:val="tx1"/>
                  </w14:solidFill>
                </w14:textFill>
              </w:rPr>
              <w:t>名次</w:t>
            </w:r>
          </w:p>
        </w:tc>
        <w:tc>
          <w:tcPr>
            <w:tcW w:w="924" w:type="dxa"/>
            <w:vAlign w:val="center"/>
          </w:tcPr>
          <w:p>
            <w:pPr>
              <w:widowControl/>
              <w:adjustRightInd w:val="0"/>
              <w:snapToGrid w:val="0"/>
              <w:spacing w:line="560" w:lineRule="exact"/>
              <w:jc w:val="center"/>
              <w:rPr>
                <w:rFonts w:hint="eastAsia" w:ascii="仿宋_GB2312" w:eastAsia="仿宋_GB2312" w:cs="宋体"/>
                <w:b/>
                <w:color w:val="000000" w:themeColor="text1"/>
                <w:kern w:val="0"/>
                <w:sz w:val="24"/>
                <w:lang w:eastAsia="zh-CN"/>
                <w14:textFill>
                  <w14:solidFill>
                    <w14:schemeClr w14:val="tx1"/>
                  </w14:solidFill>
                </w14:textFill>
              </w:rPr>
            </w:pPr>
            <w:r>
              <w:rPr>
                <w:rFonts w:hint="eastAsia" w:ascii="仿宋_GB2312" w:eastAsia="仿宋_GB2312" w:cs="宋体"/>
                <w:b/>
                <w:color w:val="000000" w:themeColor="text1"/>
                <w:kern w:val="0"/>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1480" w:type="dxa"/>
            <w:vAlign w:val="center"/>
          </w:tcPr>
          <w:p>
            <w:pPr>
              <w:widowControl/>
              <w:adjustRightInd w:val="0"/>
              <w:snapToGrid w:val="0"/>
              <w:spacing w:line="240" w:lineRule="auto"/>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例</w:t>
            </w:r>
          </w:p>
        </w:tc>
        <w:tc>
          <w:tcPr>
            <w:tcW w:w="1276" w:type="dxa"/>
            <w:vAlign w:val="center"/>
          </w:tcPr>
          <w:p>
            <w:pPr>
              <w:widowControl/>
              <w:adjustRightInd w:val="0"/>
              <w:snapToGrid w:val="0"/>
              <w:spacing w:line="240" w:lineRule="auto"/>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小学生组</w:t>
            </w:r>
          </w:p>
        </w:tc>
        <w:tc>
          <w:tcPr>
            <w:tcW w:w="1701" w:type="dxa"/>
            <w:vAlign w:val="center"/>
          </w:tcPr>
          <w:p>
            <w:pPr>
              <w:widowControl/>
              <w:adjustRightInd w:val="0"/>
              <w:snapToGrid w:val="0"/>
              <w:spacing w:line="240" w:lineRule="auto"/>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《静夜思》</w:t>
            </w:r>
          </w:p>
        </w:tc>
        <w:tc>
          <w:tcPr>
            <w:tcW w:w="1843" w:type="dxa"/>
            <w:vAlign w:val="center"/>
          </w:tcPr>
          <w:p>
            <w:pPr>
              <w:widowControl/>
              <w:adjustRightInd w:val="0"/>
              <w:snapToGrid w:val="0"/>
              <w:spacing w:line="240" w:lineRule="auto"/>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赵某</w:t>
            </w:r>
          </w:p>
        </w:tc>
        <w:tc>
          <w:tcPr>
            <w:tcW w:w="1560" w:type="dxa"/>
            <w:vAlign w:val="center"/>
          </w:tcPr>
          <w:p>
            <w:pPr>
              <w:widowControl/>
              <w:adjustRightInd w:val="0"/>
              <w:snapToGrid w:val="0"/>
              <w:spacing w:line="240" w:lineRule="auto"/>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第一小学</w:t>
            </w:r>
          </w:p>
        </w:tc>
        <w:tc>
          <w:tcPr>
            <w:tcW w:w="1984" w:type="dxa"/>
            <w:vAlign w:val="center"/>
          </w:tcPr>
          <w:p>
            <w:pPr>
              <w:widowControl/>
              <w:adjustRightInd w:val="0"/>
              <w:snapToGrid w:val="0"/>
              <w:spacing w:line="240" w:lineRule="auto"/>
              <w:jc w:val="center"/>
              <w:rPr>
                <w:rFonts w:hint="default" w:ascii="仿宋_GB2312" w:hAnsi="仿宋" w:eastAsia="仿宋_GB2312" w:cs="宋体"/>
                <w:color w:val="000000" w:themeColor="text1"/>
                <w:kern w:val="0"/>
                <w:sz w:val="24"/>
                <w:lang w:val="en"/>
                <w14:textFill>
                  <w14:solidFill>
                    <w14:schemeClr w14:val="tx1"/>
                  </w14:solidFill>
                </w14:textFill>
              </w:rPr>
            </w:pPr>
          </w:p>
        </w:tc>
        <w:tc>
          <w:tcPr>
            <w:tcW w:w="1559" w:type="dxa"/>
            <w:vAlign w:val="center"/>
          </w:tcPr>
          <w:p>
            <w:pPr>
              <w:widowControl/>
              <w:adjustRightInd w:val="0"/>
              <w:snapToGrid w:val="0"/>
              <w:spacing w:line="240" w:lineRule="auto"/>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钱某</w:t>
            </w:r>
          </w:p>
        </w:tc>
        <w:tc>
          <w:tcPr>
            <w:tcW w:w="1276" w:type="dxa"/>
            <w:vAlign w:val="center"/>
          </w:tcPr>
          <w:p>
            <w:pPr>
              <w:widowControl/>
              <w:adjustRightInd w:val="0"/>
              <w:snapToGrid w:val="0"/>
              <w:spacing w:line="240" w:lineRule="auto"/>
              <w:jc w:val="center"/>
              <w:rPr>
                <w:rFonts w:ascii="仿宋_GB2312" w:hAnsi="仿宋" w:eastAsia="仿宋_GB2312" w:cs="宋体"/>
                <w:color w:val="000000" w:themeColor="text1"/>
                <w:kern w:val="0"/>
                <w:sz w:val="24"/>
                <w14:textFill>
                  <w14:solidFill>
                    <w14:schemeClr w14:val="tx1"/>
                  </w14:solidFill>
                </w14:textFill>
              </w:rPr>
            </w:pPr>
            <w:r>
              <w:rPr>
                <w:rFonts w:hint="eastAsia" w:ascii="仿宋_GB2312" w:hAnsi="仿宋" w:eastAsia="仿宋_GB2312" w:cs="宋体"/>
                <w:color w:val="000000" w:themeColor="text1"/>
                <w:kern w:val="0"/>
                <w:sz w:val="24"/>
                <w14:textFill>
                  <w14:solidFill>
                    <w14:schemeClr w14:val="tx1"/>
                  </w14:solidFill>
                </w14:textFill>
              </w:rPr>
              <w:t>第一小学</w:t>
            </w:r>
          </w:p>
        </w:tc>
        <w:tc>
          <w:tcPr>
            <w:tcW w:w="851" w:type="dxa"/>
            <w:vAlign w:val="center"/>
          </w:tcPr>
          <w:p>
            <w:pPr>
              <w:widowControl/>
              <w:adjustRightInd w:val="0"/>
              <w:snapToGrid w:val="0"/>
              <w:spacing w:line="240" w:lineRule="auto"/>
              <w:jc w:val="center"/>
              <w:rPr>
                <w:rFonts w:ascii="仿宋_GB2312" w:hAnsi="仿宋" w:eastAsia="仿宋_GB2312" w:cs="宋体"/>
                <w:color w:val="000000" w:themeColor="text1"/>
                <w:kern w:val="0"/>
                <w:sz w:val="24"/>
                <w14:textFill>
                  <w14:solidFill>
                    <w14:schemeClr w14:val="tx1"/>
                  </w14:solidFill>
                </w14:textFill>
              </w:rPr>
            </w:pPr>
          </w:p>
        </w:tc>
        <w:tc>
          <w:tcPr>
            <w:tcW w:w="924" w:type="dxa"/>
            <w:vAlign w:val="center"/>
          </w:tcPr>
          <w:p>
            <w:pPr>
              <w:widowControl/>
              <w:adjustRightInd w:val="0"/>
              <w:snapToGrid w:val="0"/>
              <w:spacing w:line="240" w:lineRule="auto"/>
              <w:jc w:val="center"/>
              <w:rPr>
                <w:rFonts w:ascii="仿宋_GB2312" w:eastAsia="仿宋_GB2312" w:cs="宋体"/>
                <w:color w:val="000000" w:themeColor="text1"/>
                <w:kern w:val="0"/>
                <w:sz w:val="24"/>
                <w14:textFill>
                  <w14:solidFill>
                    <w14:schemeClr w14:val="tx1"/>
                  </w14:solidFill>
                </w14:textFill>
              </w:rPr>
            </w:pPr>
          </w:p>
        </w:tc>
      </w:tr>
    </w:tbl>
    <w:p>
      <w:pPr>
        <w:adjustRightInd w:val="0"/>
        <w:snapToGrid w:val="0"/>
        <w:spacing w:line="360" w:lineRule="exact"/>
        <w:ind w:firstLine="442" w:firstLineChars="200"/>
        <w:rPr>
          <w:rFonts w:ascii="宋体" w:hAnsi="宋体" w:cs="宋体"/>
          <w:b/>
          <w:color w:val="000000" w:themeColor="text1"/>
          <w:sz w:val="22"/>
          <w:szCs w:val="28"/>
          <w14:textFill>
            <w14:solidFill>
              <w14:schemeClr w14:val="tx1"/>
            </w14:solidFill>
          </w14:textFill>
        </w:rPr>
      </w:pPr>
      <w:r>
        <w:rPr>
          <w:rFonts w:hint="eastAsia" w:ascii="宋体" w:hAnsi="宋体" w:cs="宋体"/>
          <w:b/>
          <w:color w:val="000000" w:themeColor="text1"/>
          <w:sz w:val="22"/>
          <w:szCs w:val="28"/>
          <w14:textFill>
            <w14:solidFill>
              <w14:schemeClr w14:val="tx1"/>
            </w14:solidFill>
          </w14:textFill>
        </w:rPr>
        <w:t>填表说明：</w:t>
      </w:r>
    </w:p>
    <w:p>
      <w:pPr>
        <w:pStyle w:val="6"/>
        <w:numPr>
          <w:ilvl w:val="-1"/>
          <w:numId w:val="0"/>
        </w:numPr>
        <w:adjustRightInd w:val="0"/>
        <w:snapToGrid w:val="0"/>
        <w:spacing w:beforeAutospacing="0" w:afterAutospacing="0" w:line="320" w:lineRule="exact"/>
        <w:ind w:firstLine="440" w:firstLineChars="200"/>
        <w:rPr>
          <w:rFonts w:hint="eastAsia" w:ascii="宋体" w:hAnsi="宋体" w:cs="宋体"/>
          <w:color w:val="000000" w:themeColor="text1"/>
          <w:sz w:val="22"/>
          <w14:textFill>
            <w14:solidFill>
              <w14:schemeClr w14:val="tx1"/>
            </w14:solidFill>
          </w14:textFill>
        </w:rPr>
      </w:pPr>
      <w:r>
        <w:rPr>
          <w:rFonts w:hint="eastAsia" w:ascii="宋体" w:hAnsi="宋体" w:cs="宋体"/>
          <w:color w:val="000000" w:themeColor="text1"/>
          <w:sz w:val="22"/>
          <w:lang w:val="en-US" w:eastAsia="zh-CN"/>
          <w14:textFill>
            <w14:solidFill>
              <w14:schemeClr w14:val="tx1"/>
            </w14:solidFill>
          </w14:textFill>
        </w:rPr>
        <w:t>1.</w:t>
      </w:r>
      <w:r>
        <w:rPr>
          <w:rFonts w:hint="eastAsia" w:ascii="宋体" w:hAnsi="宋体" w:cs="宋体"/>
          <w:color w:val="000000" w:themeColor="text1"/>
          <w:sz w:val="22"/>
          <w14:textFill>
            <w14:solidFill>
              <w14:schemeClr w14:val="tx1"/>
            </w14:solidFill>
          </w14:textFill>
        </w:rPr>
        <w:t>序号：每项赛事中的每个组别单独排序。</w:t>
      </w:r>
    </w:p>
    <w:p>
      <w:pPr>
        <w:pStyle w:val="6"/>
        <w:numPr>
          <w:ilvl w:val="-1"/>
          <w:numId w:val="0"/>
        </w:numPr>
        <w:adjustRightInd w:val="0"/>
        <w:snapToGrid w:val="0"/>
        <w:spacing w:beforeAutospacing="0" w:afterAutospacing="0" w:line="320" w:lineRule="exact"/>
        <w:ind w:firstLine="440" w:firstLineChars="200"/>
        <w:rPr>
          <w:rFonts w:hint="eastAsia" w:ascii="宋体" w:hAnsi="宋体" w:cs="宋体"/>
          <w:color w:val="000000" w:themeColor="text1"/>
          <w:sz w:val="22"/>
          <w14:textFill>
            <w14:solidFill>
              <w14:schemeClr w14:val="tx1"/>
            </w14:solidFill>
          </w14:textFill>
        </w:rPr>
      </w:pPr>
      <w:r>
        <w:rPr>
          <w:rFonts w:hint="eastAsia" w:ascii="宋体" w:hAnsi="宋体" w:cs="宋体"/>
          <w:color w:val="000000" w:themeColor="text1"/>
          <w:sz w:val="22"/>
          <w:lang w:val="en-US" w:eastAsia="zh-CN"/>
          <w14:textFill>
            <w14:solidFill>
              <w14:schemeClr w14:val="tx1"/>
            </w14:solidFill>
          </w14:textFill>
        </w:rPr>
        <w:t>2</w:t>
      </w:r>
      <w:r>
        <w:rPr>
          <w:rFonts w:ascii="宋体" w:hAnsi="宋体" w:cs="宋体"/>
          <w:color w:val="000000" w:themeColor="text1"/>
          <w:sz w:val="22"/>
          <w14:textFill>
            <w14:solidFill>
              <w14:schemeClr w14:val="tx1"/>
            </w14:solidFill>
          </w14:textFill>
        </w:rPr>
        <w:t>.</w:t>
      </w:r>
      <w:r>
        <w:rPr>
          <w:rFonts w:hint="eastAsia" w:ascii="宋体" w:hAnsi="宋体" w:cs="宋体"/>
          <w:color w:val="000000" w:themeColor="text1"/>
          <w:sz w:val="22"/>
          <w14:textFill>
            <w14:solidFill>
              <w14:schemeClr w14:val="tx1"/>
            </w14:solidFill>
          </w14:textFill>
        </w:rPr>
        <w:t>作品名称：准确填写作品名称。</w:t>
      </w:r>
    </w:p>
    <w:p>
      <w:pPr>
        <w:pStyle w:val="6"/>
        <w:adjustRightInd w:val="0"/>
        <w:snapToGrid w:val="0"/>
        <w:spacing w:beforeAutospacing="0" w:afterAutospacing="0" w:line="32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lang w:val="en-US" w:eastAsia="zh-CN"/>
          <w14:textFill>
            <w14:solidFill>
              <w14:schemeClr w14:val="tx1"/>
            </w14:solidFill>
          </w14:textFill>
        </w:rPr>
        <w:t>3</w:t>
      </w:r>
      <w:r>
        <w:rPr>
          <w:rFonts w:ascii="宋体" w:hAnsi="宋体" w:cs="宋体"/>
          <w:color w:val="000000" w:themeColor="text1"/>
          <w:sz w:val="22"/>
          <w14:textFill>
            <w14:solidFill>
              <w14:schemeClr w14:val="tx1"/>
            </w14:solidFill>
          </w14:textFill>
        </w:rPr>
        <w:t>.</w:t>
      </w:r>
      <w:r>
        <w:rPr>
          <w:rFonts w:hint="eastAsia" w:ascii="宋体" w:hAnsi="宋体" w:cs="宋体"/>
          <w:color w:val="000000" w:themeColor="text1"/>
          <w:sz w:val="22"/>
          <w14:textFill>
            <w14:solidFill>
              <w14:schemeClr w14:val="tx1"/>
            </w14:solidFill>
          </w14:textFill>
        </w:rPr>
        <w:t>参赛者姓名/参赛单位名及人员姓名：所有赛项以个人名义参赛的填写个人姓名</w:t>
      </w:r>
      <w:r>
        <w:rPr>
          <w:rFonts w:hint="eastAsia" w:ascii="宋体" w:hAnsi="宋体" w:cs="宋体"/>
          <w:color w:val="000000" w:themeColor="text1"/>
          <w:sz w:val="22"/>
          <w:lang w:eastAsia="zh-CN"/>
          <w14:textFill>
            <w14:solidFill>
              <w14:schemeClr w14:val="tx1"/>
            </w14:solidFill>
          </w14:textFill>
        </w:rPr>
        <w:t>。</w:t>
      </w:r>
      <w:r>
        <w:rPr>
          <w:rFonts w:hint="eastAsia" w:ascii="宋体" w:hAnsi="宋体" w:cs="宋体"/>
          <w:color w:val="000000" w:themeColor="text1"/>
          <w:sz w:val="22"/>
          <w14:textFill>
            <w14:solidFill>
              <w14:schemeClr w14:val="tx1"/>
            </w14:solidFill>
          </w14:textFill>
        </w:rPr>
        <w:t>诵读大赛多人参赛但不以集体名义的，最多填写20人姓名，其余用“等*人”表示，例：赵某、钱某、孙某、李某</w:t>
      </w:r>
      <w:r>
        <w:rPr>
          <w:rFonts w:hint="eastAsia" w:ascii="宋体" w:hAnsi="宋体" w:cs="宋体"/>
          <w:color w:val="000000" w:themeColor="text1"/>
          <w:sz w:val="22"/>
          <w:lang w:val="en-US" w:eastAsia="zh-CN"/>
          <w14:textFill>
            <w14:solidFill>
              <w14:schemeClr w14:val="tx1"/>
            </w14:solidFill>
          </w14:textFill>
        </w:rPr>
        <w:t>……</w:t>
      </w:r>
      <w:r>
        <w:rPr>
          <w:rFonts w:hint="eastAsia" w:ascii="宋体" w:hAnsi="宋体" w:cs="宋体"/>
          <w:color w:val="000000" w:themeColor="text1"/>
          <w:sz w:val="22"/>
          <w14:textFill>
            <w14:solidFill>
              <w14:schemeClr w14:val="tx1"/>
            </w14:solidFill>
          </w14:textFill>
        </w:rPr>
        <w:t>等30人；诵读大赛以集体名义参赛的，填写单位名称，以公章为准，人员姓名列在单位名称后，最多填写20人，例：</w:t>
      </w:r>
      <w:r>
        <w:rPr>
          <w:rFonts w:hint="eastAsia" w:ascii="宋体" w:hAnsi="宋体" w:eastAsia="宋体" w:cs="宋体"/>
          <w:color w:val="000000" w:themeColor="text1"/>
          <w:sz w:val="22"/>
          <w14:textFill>
            <w14:solidFill>
              <w14:schemeClr w14:val="tx1"/>
            </w14:solidFill>
          </w14:textFill>
        </w:rPr>
        <w:t>第一中学</w:t>
      </w:r>
      <w:r>
        <w:rPr>
          <w:rFonts w:hint="eastAsia" w:ascii="仿宋_GB2312" w:hAnsi="仿宋" w:eastAsia="仿宋_GB2312" w:cs="宋体"/>
          <w:color w:val="000000" w:themeColor="text1"/>
          <w14:textFill>
            <w14:solidFill>
              <w14:schemeClr w14:val="tx1"/>
            </w14:solidFill>
          </w14:textFill>
        </w:rPr>
        <w:t>（</w:t>
      </w:r>
      <w:r>
        <w:rPr>
          <w:rFonts w:hint="eastAsia" w:ascii="宋体" w:hAnsi="宋体" w:cs="宋体"/>
          <w:color w:val="000000" w:themeColor="text1"/>
          <w:sz w:val="22"/>
          <w14:textFill>
            <w14:solidFill>
              <w14:schemeClr w14:val="tx1"/>
            </w14:solidFill>
          </w14:textFill>
        </w:rPr>
        <w:t>赵某、钱某、孙某、李某……</w:t>
      </w:r>
      <w:r>
        <w:rPr>
          <w:rFonts w:hint="eastAsia" w:ascii="仿宋_GB2312" w:hAnsi="仿宋" w:eastAsia="仿宋_GB2312" w:cs="宋体"/>
          <w:color w:val="000000" w:themeColor="text1"/>
          <w14:textFill>
            <w14:solidFill>
              <w14:schemeClr w14:val="tx1"/>
            </w14:solidFill>
          </w14:textFill>
        </w:rPr>
        <w:t>）；</w:t>
      </w:r>
      <w:r>
        <w:rPr>
          <w:rFonts w:hint="eastAsia" w:ascii="宋体" w:hAnsi="宋体" w:cs="宋体"/>
          <w:color w:val="000000" w:themeColor="text1"/>
          <w:sz w:val="22"/>
          <w14:textFill>
            <w14:solidFill>
              <w14:schemeClr w14:val="tx1"/>
            </w14:solidFill>
          </w14:textFill>
        </w:rPr>
        <w:t>获奖证书抬头显示前8人姓名或单位名，其余在“参赛人员”中显示</w:t>
      </w:r>
      <w:r>
        <w:rPr>
          <w:rFonts w:hint="eastAsia" w:ascii="仿宋_GB2312" w:hAnsi="仿宋" w:eastAsia="仿宋_GB2312" w:cs="宋体"/>
          <w:color w:val="000000" w:themeColor="text1"/>
          <w:lang w:eastAsia="zh-CN"/>
          <w14:textFill>
            <w14:solidFill>
              <w14:schemeClr w14:val="tx1"/>
            </w14:solidFill>
          </w14:textFill>
        </w:rPr>
        <w:t>。</w:t>
      </w:r>
      <w:r>
        <w:rPr>
          <w:rFonts w:hint="eastAsia" w:ascii="宋体" w:hAnsi="宋体" w:cs="宋体"/>
          <w:color w:val="000000" w:themeColor="text1"/>
          <w:sz w:val="22"/>
          <w14:textFill>
            <w14:solidFill>
              <w14:schemeClr w14:val="tx1"/>
            </w14:solidFill>
          </w14:textFill>
        </w:rPr>
        <w:t>留学生及外籍教师填写姓名时，以“母语名字（中文名字）”的形式填写，例：Michel(迈克)。姓名填报后无法更改。</w:t>
      </w:r>
    </w:p>
    <w:p>
      <w:pPr>
        <w:pStyle w:val="6"/>
        <w:adjustRightInd w:val="0"/>
        <w:snapToGrid w:val="0"/>
        <w:spacing w:beforeAutospacing="0" w:afterAutospacing="0" w:line="320" w:lineRule="exact"/>
        <w:ind w:firstLine="440" w:firstLineChars="200"/>
        <w:rPr>
          <w:rFonts w:ascii="宋体" w:hAnsi="宋体" w:cs="宋体"/>
          <w:color w:val="000000" w:themeColor="text1"/>
          <w:sz w:val="22"/>
          <w14:textFill>
            <w14:solidFill>
              <w14:schemeClr w14:val="tx1"/>
            </w14:solidFill>
          </w14:textFill>
        </w:rPr>
      </w:pPr>
      <w:r>
        <w:rPr>
          <w:rFonts w:ascii="宋体" w:hAnsi="宋体" w:cs="宋体"/>
          <w:color w:val="000000" w:themeColor="text1"/>
          <w:sz w:val="22"/>
          <w14:textFill>
            <w14:solidFill>
              <w14:schemeClr w14:val="tx1"/>
            </w14:solidFill>
          </w14:textFill>
        </w:rPr>
        <w:t>4.</w:t>
      </w:r>
      <w:r>
        <w:rPr>
          <w:rFonts w:hint="eastAsia" w:ascii="宋体" w:hAnsi="宋体" w:cs="宋体"/>
          <w:color w:val="000000" w:themeColor="text1"/>
          <w:sz w:val="22"/>
          <w:lang w:eastAsia="zh-CN"/>
          <w14:textFill>
            <w14:solidFill>
              <w14:schemeClr w14:val="tx1"/>
            </w14:solidFill>
          </w14:textFill>
        </w:rPr>
        <w:t>参赛者</w:t>
      </w:r>
      <w:r>
        <w:rPr>
          <w:rFonts w:hint="eastAsia" w:ascii="宋体" w:hAnsi="宋体" w:cs="宋体"/>
          <w:color w:val="000000" w:themeColor="text1"/>
          <w:sz w:val="22"/>
          <w14:textFill>
            <w14:solidFill>
              <w14:schemeClr w14:val="tx1"/>
            </w14:solidFill>
          </w14:textFill>
        </w:rPr>
        <w:t>单位：以公章为准填写单位/学校名称。请勿填写公章以外的团体名称。</w:t>
      </w:r>
    </w:p>
    <w:p>
      <w:pPr>
        <w:pStyle w:val="6"/>
        <w:adjustRightInd w:val="0"/>
        <w:snapToGrid w:val="0"/>
        <w:spacing w:beforeAutospacing="0" w:afterAutospacing="0" w:line="32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5.参赛者</w:t>
      </w:r>
      <w:r>
        <w:rPr>
          <w:rFonts w:hint="eastAsia" w:ascii="宋体" w:hAnsi="宋体" w:cs="宋体"/>
          <w:color w:val="000000" w:themeColor="text1"/>
          <w:sz w:val="22"/>
          <w:lang w:eastAsia="zh-CN"/>
          <w14:textFill>
            <w14:solidFill>
              <w14:schemeClr w14:val="tx1"/>
            </w14:solidFill>
          </w14:textFill>
        </w:rPr>
        <w:t>手机号</w:t>
      </w:r>
      <w:r>
        <w:rPr>
          <w:rFonts w:hint="eastAsia" w:ascii="宋体" w:hAnsi="宋体" w:cs="宋体"/>
          <w:color w:val="000000" w:themeColor="text1"/>
          <w:sz w:val="22"/>
          <w14:textFill>
            <w14:solidFill>
              <w14:schemeClr w14:val="tx1"/>
            </w14:solidFill>
          </w14:textFill>
        </w:rPr>
        <w:t>：用于大赛官网注册、下载个人获奖证书，一个作品对应一个手机号码。</w:t>
      </w:r>
    </w:p>
    <w:p>
      <w:pPr>
        <w:pStyle w:val="6"/>
        <w:adjustRightInd w:val="0"/>
        <w:snapToGrid w:val="0"/>
        <w:spacing w:beforeAutospacing="0" w:afterAutospacing="0" w:line="32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6</w:t>
      </w:r>
      <w:r>
        <w:rPr>
          <w:rFonts w:ascii="宋体" w:hAnsi="宋体" w:cs="宋体"/>
          <w:color w:val="000000" w:themeColor="text1"/>
          <w:sz w:val="22"/>
          <w14:textFill>
            <w14:solidFill>
              <w14:schemeClr w14:val="tx1"/>
            </w14:solidFill>
          </w14:textFill>
        </w:rPr>
        <w:t>.</w:t>
      </w:r>
      <w:r>
        <w:rPr>
          <w:rFonts w:hint="eastAsia" w:ascii="宋体" w:hAnsi="宋体" w:cs="宋体"/>
          <w:color w:val="000000" w:themeColor="text1"/>
          <w:sz w:val="22"/>
          <w14:textFill>
            <w14:solidFill>
              <w14:schemeClr w14:val="tx1"/>
            </w14:solidFill>
          </w14:textFill>
        </w:rPr>
        <w:t>指导教师：不超过2人</w:t>
      </w:r>
      <w:r>
        <w:rPr>
          <w:rFonts w:hint="eastAsia" w:ascii="宋体" w:hAnsi="宋体" w:cs="宋体"/>
          <w:color w:val="000000" w:themeColor="text1"/>
          <w:sz w:val="22"/>
          <w:lang w:eastAsia="zh-CN"/>
          <w14:textFill>
            <w14:solidFill>
              <w14:schemeClr w14:val="tx1"/>
            </w14:solidFill>
          </w14:textFill>
        </w:rPr>
        <w:t>，</w:t>
      </w:r>
      <w:r>
        <w:rPr>
          <w:rFonts w:hint="eastAsia" w:ascii="宋体" w:hAnsi="宋体" w:cs="宋体"/>
          <w:color w:val="000000" w:themeColor="text1"/>
          <w:sz w:val="22"/>
          <w14:textFill>
            <w14:solidFill>
              <w14:schemeClr w14:val="tx1"/>
            </w14:solidFill>
          </w14:textFill>
        </w:rPr>
        <w:t>准确填写指导教师所在单位。</w:t>
      </w:r>
    </w:p>
    <w:p>
      <w:pPr>
        <w:pStyle w:val="6"/>
        <w:adjustRightInd w:val="0"/>
        <w:snapToGrid w:val="0"/>
        <w:spacing w:beforeAutospacing="0" w:afterAutospacing="0" w:line="32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7</w:t>
      </w:r>
      <w:r>
        <w:rPr>
          <w:rFonts w:ascii="宋体" w:hAnsi="宋体" w:cs="宋体"/>
          <w:color w:val="000000" w:themeColor="text1"/>
          <w:sz w:val="22"/>
          <w14:textFill>
            <w14:solidFill>
              <w14:schemeClr w14:val="tx1"/>
            </w14:solidFill>
          </w14:textFill>
        </w:rPr>
        <w:t>.</w:t>
      </w:r>
      <w:r>
        <w:rPr>
          <w:rFonts w:hint="eastAsia" w:ascii="宋体" w:hAnsi="宋体" w:cs="宋体"/>
          <w:color w:val="000000" w:themeColor="text1"/>
          <w:sz w:val="22"/>
          <w14:textFill>
            <w14:solidFill>
              <w14:schemeClr w14:val="tx1"/>
            </w14:solidFill>
          </w14:textFill>
        </w:rPr>
        <w:t>名次：填写作品在</w:t>
      </w:r>
      <w:r>
        <w:rPr>
          <w:rFonts w:hint="eastAsia" w:ascii="宋体" w:hAnsi="宋体" w:cs="宋体"/>
          <w:color w:val="000000" w:themeColor="text1"/>
          <w:sz w:val="22"/>
          <w:lang w:eastAsia="zh-CN"/>
          <w14:textFill>
            <w14:solidFill>
              <w14:schemeClr w14:val="tx1"/>
            </w14:solidFill>
          </w14:textFill>
        </w:rPr>
        <w:t>地（州、市）或者高校、单位、某社会群团组织</w:t>
      </w:r>
      <w:r>
        <w:rPr>
          <w:rFonts w:hint="eastAsia" w:ascii="宋体" w:hAnsi="宋体" w:cs="宋体"/>
          <w:color w:val="000000" w:themeColor="text1"/>
          <w:sz w:val="22"/>
          <w14:textFill>
            <w14:solidFill>
              <w14:schemeClr w14:val="tx1"/>
            </w14:solidFill>
          </w14:textFill>
        </w:rPr>
        <w:t>比赛中的名次。</w:t>
      </w:r>
    </w:p>
    <w:p>
      <w:pPr>
        <w:pStyle w:val="6"/>
        <w:adjustRightInd w:val="0"/>
        <w:snapToGrid w:val="0"/>
        <w:spacing w:beforeAutospacing="0" w:afterAutospacing="0" w:line="32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8</w:t>
      </w:r>
      <w:r>
        <w:rPr>
          <w:rFonts w:ascii="宋体" w:hAnsi="宋体" w:cs="宋体"/>
          <w:color w:val="000000" w:themeColor="text1"/>
          <w:sz w:val="22"/>
          <w14:textFill>
            <w14:solidFill>
              <w14:schemeClr w14:val="tx1"/>
            </w14:solidFill>
          </w14:textFill>
        </w:rPr>
        <w:t>.</w:t>
      </w:r>
      <w:r>
        <w:rPr>
          <w:rFonts w:hint="eastAsia" w:ascii="宋体" w:hAnsi="宋体" w:cs="宋体"/>
          <w:color w:val="000000" w:themeColor="text1"/>
          <w:sz w:val="22"/>
          <w14:textFill>
            <w14:solidFill>
              <w14:schemeClr w14:val="tx1"/>
            </w14:solidFill>
          </w14:textFill>
        </w:rPr>
        <w:t>作品汇总表填好后，加盖</w:t>
      </w:r>
      <w:r>
        <w:rPr>
          <w:rFonts w:hint="eastAsia" w:ascii="宋体" w:hAnsi="宋体" w:cs="宋体"/>
          <w:color w:val="000000" w:themeColor="text1"/>
          <w:sz w:val="22"/>
          <w:lang w:eastAsia="zh-CN"/>
          <w14:textFill>
            <w14:solidFill>
              <w14:schemeClr w14:val="tx1"/>
            </w14:solidFill>
          </w14:textFill>
        </w:rPr>
        <w:t>地（州、市）教育局或者高校</w:t>
      </w:r>
      <w:r>
        <w:rPr>
          <w:rFonts w:hint="eastAsia" w:ascii="宋体" w:hAnsi="宋体" w:cs="宋体"/>
          <w:color w:val="000000" w:themeColor="text1"/>
          <w:sz w:val="22"/>
          <w14:textFill>
            <w14:solidFill>
              <w14:schemeClr w14:val="tx1"/>
            </w14:solidFill>
          </w14:textFill>
        </w:rPr>
        <w:t>公章，扫描生成PDF文件，命名为“</w:t>
      </w:r>
      <w:r>
        <w:rPr>
          <w:rFonts w:hint="eastAsia" w:ascii="宋体" w:hAnsi="宋体" w:cs="宋体"/>
          <w:color w:val="000000" w:themeColor="text1"/>
          <w:sz w:val="22"/>
          <w:lang w:eastAsia="zh-CN"/>
          <w14:textFill>
            <w14:solidFill>
              <w14:schemeClr w14:val="tx1"/>
            </w14:solidFill>
          </w14:textFill>
        </w:rPr>
        <w:t>某地（州、市）或者高校、单位、某社会群团组织</w:t>
      </w:r>
      <w:r>
        <w:rPr>
          <w:rFonts w:hint="eastAsia" w:ascii="宋体" w:hAnsi="宋体" w:cs="宋体"/>
          <w:color w:val="000000" w:themeColor="text1"/>
          <w:sz w:val="22"/>
          <w14:textFill>
            <w14:solidFill>
              <w14:schemeClr w14:val="tx1"/>
            </w14:solidFill>
          </w14:textFill>
        </w:rPr>
        <w:t>+第四届</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"mailto:诵读大赛作品汇总表" </w:instrText>
      </w:r>
      <w:r>
        <w:rPr>
          <w:color w:val="000000" w:themeColor="text1"/>
          <w14:textFill>
            <w14:solidFill>
              <w14:schemeClr w14:val="tx1"/>
            </w14:solidFill>
          </w14:textFill>
        </w:rPr>
        <w:fldChar w:fldCharType="separate"/>
      </w:r>
      <w:r>
        <w:rPr>
          <w:rFonts w:hint="eastAsia" w:ascii="宋体" w:hAnsi="宋体" w:cs="宋体"/>
          <w:color w:val="000000" w:themeColor="text1"/>
          <w:sz w:val="22"/>
          <w14:textFill>
            <w14:solidFill>
              <w14:schemeClr w14:val="tx1"/>
            </w14:solidFill>
          </w14:textFill>
        </w:rPr>
        <w:t>某某大赛作品汇总表”，将EXCEL版与PDF版一同发送至大赛组委会邮箱xjjytptc@163.com，邮件名称与文件名称一致。</w:t>
      </w:r>
      <w:r>
        <w:rPr>
          <w:rFonts w:hint="eastAsia" w:ascii="宋体" w:hAnsi="宋体" w:cs="宋体"/>
          <w:color w:val="000000" w:themeColor="text1"/>
          <w:sz w:val="22"/>
          <w14:textFill>
            <w14:solidFill>
              <w14:schemeClr w14:val="tx1"/>
            </w14:solidFill>
          </w14:textFill>
        </w:rPr>
        <w:fldChar w:fldCharType="end"/>
      </w:r>
    </w:p>
    <w:p/>
    <w:sectPr>
      <w:footerReference r:id="rId5" w:type="default"/>
      <w:pgSz w:w="16838" w:h="11906" w:orient="landscape"/>
      <w:pgMar w:top="720" w:right="720" w:bottom="720" w:left="72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书宋_GBK">
    <w:altName w:val="微软雅黑"/>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Noto Sans CJK JP Bold">
    <w:altName w:val="宋体"/>
    <w:panose1 w:val="020B0800000000000000"/>
    <w:charset w:val="86"/>
    <w:family w:val="auto"/>
    <w:pitch w:val="default"/>
    <w:sig w:usb0="00000000" w:usb1="00000000" w:usb2="00000016" w:usb3="00000000" w:csb0="602E0107" w:csb1="0000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sdt>
                          <w:sdtPr>
                            <w:id w:val="28954653"/>
                          </w:sdtPr>
                          <w:sdtContent>
                            <w:p>
                              <w:pPr>
                                <w:pStyle w:val="4"/>
                              </w:pPr>
                              <w:r>
                                <w:fldChar w:fldCharType="begin"/>
                              </w:r>
                              <w:r>
                                <w:instrText xml:space="preserve"> PAGE   \* MERGEFORMAT </w:instrText>
                              </w:r>
                              <w:r>
                                <w:fldChar w:fldCharType="separate"/>
                              </w:r>
                              <w:r>
                                <w:rPr>
                                  <w:lang w:val="zh-CN"/>
                                </w:rPr>
                                <w:t>18</w:t>
                              </w:r>
                              <w:r>
                                <w:rPr>
                                  <w:lang w:val="zh-CN"/>
                                </w:rPr>
                                <w:fldChar w:fldCharType="end"/>
                              </w:r>
                            </w:p>
                          </w:sdtContent>
                        </w:sdt>
                        <w:p/>
                      </w:txbxContent>
                    </wps:txbx>
                    <wps:bodyPr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ql5uc8AAAAFAQAADwAAAAAAAAABACAAAAAiAAAAZHJzL2Rvd25yZXYueG1sUEsBAhQAFAAA&#10;AAgAh07iQIpYF2C/AQAAcgMAAA4AAAAAAAAAAQAgAAAAHgEAAGRycy9lMm9Eb2MueG1sUEsFBgAA&#10;AAAGAAYAWQEAAE8FAAAAAA==&#10;">
              <v:fill on="f" focussize="0,0"/>
              <v:stroke on="f"/>
              <v:imagedata o:title=""/>
              <o:lock v:ext="edit" aspectratio="f"/>
              <v:textbox inset="0mm,0mm,0mm,0mm" style="mso-fit-shape-to-text:t;">
                <w:txbxContent>
                  <w:sdt>
                    <w:sdtPr>
                      <w:id w:val="28954653"/>
                    </w:sdtPr>
                    <w:sdtContent>
                      <w:p>
                        <w:pPr>
                          <w:pStyle w:val="4"/>
                        </w:pPr>
                        <w:r>
                          <w:fldChar w:fldCharType="begin"/>
                        </w:r>
                        <w:r>
                          <w:instrText xml:space="preserve"> PAGE   \* MERGEFORMAT </w:instrText>
                        </w:r>
                        <w:r>
                          <w:fldChar w:fldCharType="separate"/>
                        </w:r>
                        <w:r>
                          <w:rPr>
                            <w:lang w:val="zh-CN"/>
                          </w:rPr>
                          <w:t>18</w:t>
                        </w:r>
                        <w:r>
                          <w:rPr>
                            <w:lang w:val="zh-CN"/>
                          </w:rPr>
                          <w:fldChar w:fldCharType="end"/>
                        </w:r>
                      </w:p>
                    </w:sdtContent>
                  </w:sdt>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sdt>
                          <w:sdtPr>
                            <w:id w:val="28954652"/>
                          </w:sdtPr>
                          <w:sdtContent>
                            <w:p>
                              <w:pPr>
                                <w:pStyle w:val="4"/>
                                <w:jc w:val="right"/>
                              </w:pPr>
                              <w:r>
                                <w:fldChar w:fldCharType="begin"/>
                              </w:r>
                              <w:r>
                                <w:instrText xml:space="preserve"> PAGE   \* MERGEFORMAT </w:instrText>
                              </w:r>
                              <w:r>
                                <w:fldChar w:fldCharType="separate"/>
                              </w:r>
                              <w:r>
                                <w:rPr>
                                  <w:lang w:val="zh-CN"/>
                                </w:rPr>
                                <w:t>4</w:t>
                              </w:r>
                              <w:r>
                                <w:rPr>
                                  <w:lang w:val="zh-CN"/>
                                </w:rPr>
                                <w:fldChar w:fldCharType="end"/>
                              </w:r>
                            </w:p>
                          </w:sdtContent>
                        </w:sdt>
                        <w:p/>
                      </w:txbxContent>
                    </wps:txbx>
                    <wps:bodyPr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ql5uc8AAAAFAQAADwAAAAAAAAABACAAAAAiAAAAZHJzL2Rvd25yZXYueG1sUEsBAhQAFAAA&#10;AAgAh07iQOJLIRy/AQAAcgMAAA4AAAAAAAAAAQAgAAAAHgEAAGRycy9lMm9Eb2MueG1sUEsFBgAA&#10;AAAGAAYAWQEAAE8FAAAAAA==&#10;">
              <v:fill on="f" focussize="0,0"/>
              <v:stroke on="f"/>
              <v:imagedata o:title=""/>
              <o:lock v:ext="edit" aspectratio="f"/>
              <v:textbox inset="0mm,0mm,0mm,0mm" style="mso-fit-shape-to-text:t;">
                <w:txbxContent>
                  <w:sdt>
                    <w:sdtPr>
                      <w:id w:val="28954652"/>
                    </w:sdtPr>
                    <w:sdtContent>
                      <w:p>
                        <w:pPr>
                          <w:pStyle w:val="4"/>
                          <w:jc w:val="right"/>
                        </w:pPr>
                        <w:r>
                          <w:fldChar w:fldCharType="begin"/>
                        </w:r>
                        <w:r>
                          <w:instrText xml:space="preserve"> PAGE   \* MERGEFORMAT </w:instrText>
                        </w:r>
                        <w:r>
                          <w:fldChar w:fldCharType="separate"/>
                        </w:r>
                        <w:r>
                          <w:rPr>
                            <w:lang w:val="zh-CN"/>
                          </w:rPr>
                          <w:t>4</w:t>
                        </w:r>
                        <w:r>
                          <w:rPr>
                            <w:lang w:val="zh-CN"/>
                          </w:rPr>
                          <w:fldChar w:fldCharType="end"/>
                        </w:r>
                      </w:p>
                    </w:sdtContent>
                  </w:sdt>
                  <w:p/>
                </w:txbxContent>
              </v:textbox>
            </v:shape>
          </w:pict>
        </mc:Fallback>
      </mc:AlternateContent>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default" w:ascii="Times New Roman" w:hAnsi="Times New Roman" w:eastAsia="方正仿宋_GBK" w:cs="Times New Roman"/>
                              <w:sz w:val="24"/>
                              <w:szCs w:val="24"/>
                              <w:lang w:eastAsia="zh-CN"/>
                            </w:rPr>
                            <w:fldChar w:fldCharType="begin"/>
                          </w:r>
                          <w:r>
                            <w:rPr>
                              <w:rFonts w:hint="default" w:ascii="Times New Roman" w:hAnsi="Times New Roman" w:eastAsia="方正仿宋_GBK" w:cs="Times New Roman"/>
                              <w:sz w:val="24"/>
                              <w:szCs w:val="24"/>
                              <w:lang w:eastAsia="zh-CN"/>
                            </w:rPr>
                            <w:instrText xml:space="preserve"> PAGE  \* MERGEFORMAT </w:instrText>
                          </w:r>
                          <w:r>
                            <w:rPr>
                              <w:rFonts w:hint="default" w:ascii="Times New Roman" w:hAnsi="Times New Roman" w:eastAsia="方正仿宋_GBK" w:cs="Times New Roman"/>
                              <w:sz w:val="24"/>
                              <w:szCs w:val="24"/>
                              <w:lang w:eastAsia="zh-CN"/>
                            </w:rPr>
                            <w:fldChar w:fldCharType="separate"/>
                          </w:r>
                          <w:r>
                            <w:rPr>
                              <w:rFonts w:hint="default" w:ascii="Times New Roman" w:hAnsi="Times New Roman" w:eastAsia="方正仿宋_GBK" w:cs="Times New Roman"/>
                              <w:sz w:val="24"/>
                              <w:szCs w:val="24"/>
                              <w:lang w:eastAsia="zh-CN"/>
                            </w:rPr>
                            <w:t>- 1 -</w:t>
                          </w:r>
                          <w:r>
                            <w:rPr>
                              <w:rFonts w:hint="default" w:ascii="Times New Roman" w:hAnsi="Times New Roman" w:eastAsia="方正仿宋_GBK" w:cs="Times New Roman"/>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default" w:ascii="Times New Roman" w:hAnsi="Times New Roman" w:eastAsia="方正仿宋_GBK" w:cs="Times New Roman"/>
                        <w:sz w:val="24"/>
                        <w:szCs w:val="24"/>
                        <w:lang w:eastAsia="zh-CN"/>
                      </w:rPr>
                      <w:fldChar w:fldCharType="begin"/>
                    </w:r>
                    <w:r>
                      <w:rPr>
                        <w:rFonts w:hint="default" w:ascii="Times New Roman" w:hAnsi="Times New Roman" w:eastAsia="方正仿宋_GBK" w:cs="Times New Roman"/>
                        <w:sz w:val="24"/>
                        <w:szCs w:val="24"/>
                        <w:lang w:eastAsia="zh-CN"/>
                      </w:rPr>
                      <w:instrText xml:space="preserve"> PAGE  \* MERGEFORMAT </w:instrText>
                    </w:r>
                    <w:r>
                      <w:rPr>
                        <w:rFonts w:hint="default" w:ascii="Times New Roman" w:hAnsi="Times New Roman" w:eastAsia="方正仿宋_GBK" w:cs="Times New Roman"/>
                        <w:sz w:val="24"/>
                        <w:szCs w:val="24"/>
                        <w:lang w:eastAsia="zh-CN"/>
                      </w:rPr>
                      <w:fldChar w:fldCharType="separate"/>
                    </w:r>
                    <w:r>
                      <w:rPr>
                        <w:rFonts w:hint="default" w:ascii="Times New Roman" w:hAnsi="Times New Roman" w:eastAsia="方正仿宋_GBK" w:cs="Times New Roman"/>
                        <w:sz w:val="24"/>
                        <w:szCs w:val="24"/>
                        <w:lang w:eastAsia="zh-CN"/>
                      </w:rPr>
                      <w:t>- 1 -</w:t>
                    </w:r>
                    <w:r>
                      <w:rPr>
                        <w:rFonts w:hint="default" w:ascii="Times New Roman" w:hAnsi="Times New Roman" w:eastAsia="方正仿宋_GBK" w:cs="Times New Roman"/>
                        <w:sz w:val="24"/>
                        <w:szCs w:val="24"/>
                        <w:lang w:eastAsia="zh-CN"/>
                      </w:rPr>
                      <w:fldChar w:fldCharType="end"/>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2F5CB2"/>
    <w:rsid w:val="00C4086D"/>
    <w:rsid w:val="01F84DB3"/>
    <w:rsid w:val="02F24FFD"/>
    <w:rsid w:val="048A52E3"/>
    <w:rsid w:val="09E45A58"/>
    <w:rsid w:val="0E5052AE"/>
    <w:rsid w:val="11FA3B17"/>
    <w:rsid w:val="171C02A7"/>
    <w:rsid w:val="1E0C5861"/>
    <w:rsid w:val="1ED1521F"/>
    <w:rsid w:val="1EDB9EA8"/>
    <w:rsid w:val="24035255"/>
    <w:rsid w:val="25551D6D"/>
    <w:rsid w:val="28CD38B1"/>
    <w:rsid w:val="2D2F5CB2"/>
    <w:rsid w:val="2DD35084"/>
    <w:rsid w:val="33087616"/>
    <w:rsid w:val="36063B13"/>
    <w:rsid w:val="36EBB8F0"/>
    <w:rsid w:val="378A42AF"/>
    <w:rsid w:val="37E714AF"/>
    <w:rsid w:val="37FE27FB"/>
    <w:rsid w:val="39353459"/>
    <w:rsid w:val="398D5104"/>
    <w:rsid w:val="3B53B4B7"/>
    <w:rsid w:val="446574CB"/>
    <w:rsid w:val="448B677F"/>
    <w:rsid w:val="45913F8D"/>
    <w:rsid w:val="464B3B4C"/>
    <w:rsid w:val="476417A7"/>
    <w:rsid w:val="47A96E39"/>
    <w:rsid w:val="4AC03B5F"/>
    <w:rsid w:val="4F835DE7"/>
    <w:rsid w:val="525C1E91"/>
    <w:rsid w:val="53B268F8"/>
    <w:rsid w:val="55817F04"/>
    <w:rsid w:val="59CF0FDF"/>
    <w:rsid w:val="5BBB1E3E"/>
    <w:rsid w:val="5DC31ADB"/>
    <w:rsid w:val="5F283877"/>
    <w:rsid w:val="5F7FDD55"/>
    <w:rsid w:val="5FFFB3FF"/>
    <w:rsid w:val="621966FD"/>
    <w:rsid w:val="68F574E1"/>
    <w:rsid w:val="69FE0FDC"/>
    <w:rsid w:val="6C3767A4"/>
    <w:rsid w:val="6DF84942"/>
    <w:rsid w:val="6FFF0AB2"/>
    <w:rsid w:val="70176F92"/>
    <w:rsid w:val="70BD7D4A"/>
    <w:rsid w:val="72234661"/>
    <w:rsid w:val="739330EE"/>
    <w:rsid w:val="777E9849"/>
    <w:rsid w:val="77FFDA67"/>
    <w:rsid w:val="797D6ED4"/>
    <w:rsid w:val="79DE235B"/>
    <w:rsid w:val="7BFF00C3"/>
    <w:rsid w:val="7D357FA3"/>
    <w:rsid w:val="7DFD8063"/>
    <w:rsid w:val="7DFEA19C"/>
    <w:rsid w:val="7F6D9E52"/>
    <w:rsid w:val="7FFDE48D"/>
    <w:rsid w:val="8EDF3BDD"/>
    <w:rsid w:val="9AF86DF9"/>
    <w:rsid w:val="AA5F199C"/>
    <w:rsid w:val="B5F6C0B6"/>
    <w:rsid w:val="BFFF0829"/>
    <w:rsid w:val="CFEC570D"/>
    <w:rsid w:val="CFF2D962"/>
    <w:rsid w:val="D76F3B30"/>
    <w:rsid w:val="DFE3D9D0"/>
    <w:rsid w:val="EBFECC54"/>
    <w:rsid w:val="F77FCEF7"/>
    <w:rsid w:val="FAFFDD01"/>
    <w:rsid w:val="FEB1CB7C"/>
    <w:rsid w:val="FEE710AC"/>
    <w:rsid w:val="FF4496E7"/>
    <w:rsid w:val="FFAE6737"/>
    <w:rsid w:val="FFF79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0"/>
    <w:pPr>
      <w:autoSpaceDE w:val="0"/>
      <w:autoSpaceDN w:val="0"/>
      <w:ind w:left="115"/>
      <w:jc w:val="left"/>
    </w:pPr>
    <w:rPr>
      <w:rFonts w:ascii="宋体" w:hAnsi="宋体" w:cs="宋体"/>
      <w:kern w:val="0"/>
      <w:sz w:val="32"/>
      <w:szCs w:val="32"/>
      <w:lang w:val="zh-CN" w:bidi="zh-CN"/>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kern w:val="0"/>
      <w:sz w:val="24"/>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84</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2021-04-01T01:41:00Z</dcterms:created>
  <dc:creator>admin</dc:creator>
  <cp:lastModifiedBy>NTKO</cp:lastModifiedBy>
  <cp:lastPrinted>2022-04-15T18:35:00Z</cp:lastPrinted>
  <dcterms:modified xsi:type="dcterms:W3CDTF">2022-04-21T02:29:57Z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