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新疆维吾尔自治区青少年学生读书行动典型案例</w:t>
      </w:r>
      <w:r>
        <w:rPr>
          <w:rFonts w:hint="eastAsia" w:ascii="楷体" w:hAnsi="楷体" w:eastAsia="楷体" w:cs="楷体"/>
          <w:sz w:val="32"/>
          <w:szCs w:val="32"/>
          <w:lang w:val="en-US" w:eastAsia="zh-CN"/>
        </w:rPr>
        <w:t>6</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rPr>
      </w:pPr>
      <w:r>
        <w:rPr>
          <w:rFonts w:hint="eastAsia" w:ascii="方正小标宋_GBK" w:hAnsi="方正小标宋_GBK" w:eastAsia="方正小标宋_GBK" w:cs="方正小标宋_GBK"/>
          <w:i w:val="0"/>
          <w:iCs w:val="0"/>
          <w:caps w:val="0"/>
          <w:color w:val="222222"/>
          <w:spacing w:val="0"/>
          <w:sz w:val="44"/>
          <w:szCs w:val="44"/>
          <w:shd w:val="clear" w:fill="FFFFFF"/>
        </w:rPr>
        <w:t>最是书香能致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方正楷体_GBK" w:hAnsi="方正楷体_GBK" w:eastAsia="方正楷体_GBK" w:cs="方正楷体_GBK"/>
          <w:sz w:val="32"/>
          <w:szCs w:val="32"/>
          <w:lang w:val="en-US" w:eastAsia="zh-CN"/>
        </w:rPr>
        <w:t>——库尔勒市第二十二中学</w:t>
      </w:r>
      <w:r>
        <w:rPr>
          <w:rFonts w:hint="eastAsia" w:ascii="楷体" w:hAnsi="楷体" w:eastAsia="楷体" w:cs="楷体"/>
          <w:sz w:val="32"/>
          <w:szCs w:val="32"/>
          <w:lang w:val="en-US" w:eastAsia="zh-CN"/>
        </w:rPr>
        <w:t>读书行动典型案例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楷体" w:hAnsi="楷体" w:eastAsia="楷体" w:cs="楷体"/>
          <w:sz w:val="32"/>
          <w:szCs w:val="32"/>
          <w:lang w:val="en-US" w:eastAsia="zh-CN"/>
        </w:rPr>
        <w:t xml:space="preserve">   </w:t>
      </w:r>
      <w:r>
        <w:rPr>
          <w:rFonts w:hint="eastAsia" w:ascii="Times New Roman" w:hAnsi="Times New Roman" w:eastAsia="方正仿宋_GBK" w:cs="方正仿宋_GBK"/>
          <w:i w:val="0"/>
          <w:iCs w:val="0"/>
          <w:caps w:val="0"/>
          <w:color w:val="222222"/>
          <w:spacing w:val="0"/>
          <w:sz w:val="32"/>
          <w:szCs w:val="32"/>
          <w:shd w:val="clear" w:fill="FFFFFF"/>
        </w:rPr>
        <w:t>为推动“</w:t>
      </w:r>
      <w:r>
        <w:rPr>
          <w:rFonts w:hint="eastAsia" w:ascii="Times New Roman" w:hAnsi="Times New Roman" w:eastAsia="方正仿宋_GBK" w:cs="方正仿宋_GBK"/>
          <w:i w:val="0"/>
          <w:iCs w:val="0"/>
          <w:caps w:val="0"/>
          <w:color w:val="222222"/>
          <w:spacing w:val="0"/>
          <w:sz w:val="32"/>
          <w:szCs w:val="32"/>
          <w:shd w:val="clear" w:fill="FFFFFF"/>
          <w:lang w:val="en-US" w:eastAsia="zh-CN"/>
        </w:rPr>
        <w:t>全民阅读</w:t>
      </w:r>
      <w:r>
        <w:rPr>
          <w:rFonts w:hint="eastAsia" w:ascii="Times New Roman" w:hAnsi="Times New Roman" w:eastAsia="方正仿宋_GBK" w:cs="方正仿宋_GBK"/>
          <w:i w:val="0"/>
          <w:iCs w:val="0"/>
          <w:caps w:val="0"/>
          <w:color w:val="222222"/>
          <w:spacing w:val="0"/>
          <w:sz w:val="32"/>
          <w:szCs w:val="32"/>
          <w:shd w:val="clear" w:fill="FFFFFF"/>
        </w:rPr>
        <w:t>”向纵深发展，营造浓厚的校内外阅读氛围，真正提高师生的阅读素养水平，让阅读成为生活中不可或缺的一部分，</w:t>
      </w:r>
      <w:r>
        <w:rPr>
          <w:rFonts w:hint="eastAsia" w:ascii="Times New Roman" w:hAnsi="Times New Roman" w:eastAsia="方正仿宋_GBK" w:cs="方正仿宋_GBK"/>
          <w:i w:val="0"/>
          <w:iCs w:val="0"/>
          <w:caps w:val="0"/>
          <w:color w:val="222222"/>
          <w:spacing w:val="0"/>
          <w:sz w:val="32"/>
          <w:szCs w:val="32"/>
          <w:shd w:val="clear" w:fill="FFFFFF"/>
          <w:lang w:val="en-US" w:eastAsia="zh-CN"/>
        </w:rPr>
        <w:t>围绕我校提出的“做一棵有思想的芦苇”阅读理念，以多元的视角、开放的平台，激发师生读书兴趣，培养良好阅读习惯，体验阅读的快乐，进一步推进阅读活动在学校、社会、家庭的深入开展，库尔勒市第二十二中学依托互联网、品牌活动、特色课程打造书香校园、书香班级、书香家庭，拓宽阅读内容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i w:val="0"/>
          <w:iCs w:val="0"/>
          <w:caps w:val="0"/>
          <w:color w:val="222222"/>
          <w:spacing w:val="0"/>
          <w:sz w:val="29"/>
          <w:szCs w:val="29"/>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形式，丰富阅读体验和感悟，努力构建阅读共同体。</w:t>
      </w:r>
    </w:p>
    <w:p>
      <w:pPr>
        <w:ind w:firstLine="640" w:firstLineChars="200"/>
        <w:rPr>
          <w:rFonts w:hint="eastAsia" w:ascii="方正黑体_GBK" w:hAnsi="方正黑体_GBK" w:eastAsia="方正黑体_GBK" w:cs="方正黑体_GBK"/>
          <w:i w:val="0"/>
          <w:iCs w:val="0"/>
          <w:caps w:val="0"/>
          <w:color w:val="222222"/>
          <w:spacing w:val="0"/>
          <w:sz w:val="32"/>
          <w:szCs w:val="32"/>
          <w:shd w:val="clear" w:fill="FFFFFF"/>
          <w:lang w:val="en-US" w:eastAsia="zh-CN"/>
        </w:rPr>
      </w:pPr>
      <w:r>
        <w:rPr>
          <w:rFonts w:hint="eastAsia" w:ascii="方正黑体_GBK" w:hAnsi="方正黑体_GBK" w:eastAsia="方正黑体_GBK" w:cs="方正黑体_GBK"/>
          <w:i w:val="0"/>
          <w:iCs w:val="0"/>
          <w:caps w:val="0"/>
          <w:color w:val="222222"/>
          <w:spacing w:val="0"/>
          <w:sz w:val="32"/>
          <w:szCs w:val="32"/>
          <w:shd w:val="clear" w:fill="FFFFFF"/>
          <w:lang w:val="en-US" w:eastAsia="zh-CN"/>
        </w:rPr>
        <w:t>一、利用互联网效应打造书香校园</w:t>
      </w:r>
    </w:p>
    <w:p>
      <w:pPr>
        <w:ind w:firstLine="640" w:firstLineChars="200"/>
        <w:rPr>
          <w:rFonts w:hint="default"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2022年，我校着力打造校园文化，深挖文化底蕴，开展了系列“趣苇”工程活动，并于秋季学期制定了读书推广方案。利用互联网平台，开通官方微信公众号、视频号、美篇，创办了阅享书会线上读书平台。书会以“正直昂扬 质朴善群”的校训为指南，依托互联网效应，以“芦苇”为主线的校园文化，以逐步提升我校师生的人文素养为目标，以特色栏目为载体，在校领导的带领下有计划、有组织地指导师、生、家长阅读一些思想性、教育性、知识性强的课外读物、中外名著以及家庭教育类书籍，营造良好的阅读氛围，丰富精神文化生活。书会在秉承我校“阅趣善思”理念的基础上，涵盖四个梯度，包括校领导、教师、学生、家长，自上而下开设了《校长讲故事》《阅读推荐官》《校园领读员》《朗读者》《芦苇荡里的故事会》《绘本星球配音行动》等多个精品栏目。现就几个主要栏目具体介绍如下：</w:t>
      </w:r>
    </w:p>
    <w:p>
      <w:pPr>
        <w:ind w:firstLine="640" w:firstLineChars="200"/>
        <w:rPr>
          <w:rFonts w:hint="eastAsia" w:ascii="方正楷体_GBK" w:hAnsi="方正楷体_GBK" w:eastAsia="方正楷体_GBK" w:cs="方正楷体_GBK"/>
          <w:b w:val="0"/>
          <w:bCs w:val="0"/>
          <w:i w:val="0"/>
          <w:iCs w:val="0"/>
          <w:caps w:val="0"/>
          <w:color w:val="222222"/>
          <w:spacing w:val="0"/>
          <w:sz w:val="32"/>
          <w:szCs w:val="32"/>
          <w:shd w:val="clear" w:fill="FFFFFF"/>
          <w:lang w:val="en-US" w:eastAsia="zh-CN"/>
        </w:rPr>
      </w:pPr>
      <w:r>
        <w:rPr>
          <w:rFonts w:hint="eastAsia" w:ascii="方正楷体_GBK" w:hAnsi="方正楷体_GBK" w:eastAsia="方正楷体_GBK" w:cs="方正楷体_GBK"/>
          <w:b w:val="0"/>
          <w:bCs w:val="0"/>
          <w:i w:val="0"/>
          <w:iCs w:val="0"/>
          <w:caps w:val="0"/>
          <w:color w:val="222222"/>
          <w:spacing w:val="0"/>
          <w:sz w:val="32"/>
          <w:szCs w:val="32"/>
          <w:shd w:val="clear" w:fill="FFFFFF"/>
          <w:lang w:val="en-US" w:eastAsia="zh-CN"/>
        </w:rPr>
        <w:t>1.《校长讲故事》栏目</w:t>
      </w:r>
    </w:p>
    <w:p>
      <w:pPr>
        <w:ind w:firstLine="640" w:firstLineChars="200"/>
        <w:rPr>
          <w:rFonts w:hint="default" w:ascii="方正仿宋_GBK" w:hAnsi="方正仿宋_GBK" w:eastAsia="方正仿宋_GBK" w:cs="方正仿宋_GBK"/>
          <w:i w:val="0"/>
          <w:iCs w:val="0"/>
          <w:caps w:val="0"/>
          <w:color w:val="222222"/>
          <w:spacing w:val="0"/>
          <w:sz w:val="29"/>
          <w:szCs w:val="29"/>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曹瑞校长化身爱讲故事的小瑞老师，每周结合当下时事热点、中国传统节日、节气文化、红色经典、当代楷模故事等精选出一篇篇绘本故事，以亲身讲故事的形式，录制视频，通过美篇向适读年龄段的学生精准推送。美篇的最后还普及了故事中所包含的科普知识、节气文化、历史背景等，布置一些动手实践小作业，在下一期美篇中对学生精美的作品和精彩留言进行表彰，颁发书会定制的阅享徽章，让学生在读中学，在读中做，在读中乐，极大地激发了学生阅读兴趣，并提升了阅读能力。</w:t>
      </w:r>
      <w:r>
        <w:rPr>
          <w:rFonts w:hint="eastAsia" w:ascii="方正仿宋_GBK" w:hAnsi="方正仿宋_GBK" w:eastAsia="方正仿宋_GBK" w:cs="方正仿宋_GBK"/>
          <w:i w:val="0"/>
          <w:iCs w:val="0"/>
          <w:caps w:val="0"/>
          <w:color w:val="222222"/>
          <w:spacing w:val="0"/>
          <w:sz w:val="29"/>
          <w:szCs w:val="29"/>
          <w:shd w:val="clear" w:fill="FFFFFF"/>
          <w:lang w:val="en-US" w:eastAsia="zh-CN"/>
        </w:rPr>
        <w:t xml:space="preserve">   </w:t>
      </w:r>
    </w:p>
    <w:p>
      <w:pPr>
        <w:ind w:firstLine="640" w:firstLineChars="200"/>
        <w:rPr>
          <w:rFonts w:hint="eastAsia" w:ascii="方正楷体_GBK" w:hAnsi="方正楷体_GBK" w:eastAsia="方正楷体_GBK" w:cs="方正楷体_GBK"/>
          <w:i w:val="0"/>
          <w:iCs w:val="0"/>
          <w:caps w:val="0"/>
          <w:color w:val="222222"/>
          <w:spacing w:val="0"/>
          <w:sz w:val="32"/>
          <w:szCs w:val="32"/>
          <w:shd w:val="clear" w:fill="FFFFFF"/>
          <w:lang w:val="en-US" w:eastAsia="zh-CN"/>
        </w:rPr>
      </w:pPr>
      <w:r>
        <w:rPr>
          <w:rFonts w:hint="eastAsia" w:ascii="方正楷体_GBK" w:hAnsi="方正楷体_GBK" w:eastAsia="方正楷体_GBK" w:cs="方正楷体_GBK"/>
          <w:i w:val="0"/>
          <w:iCs w:val="0"/>
          <w:caps w:val="0"/>
          <w:color w:val="222222"/>
          <w:spacing w:val="0"/>
          <w:sz w:val="32"/>
          <w:szCs w:val="32"/>
          <w:shd w:val="clear" w:fill="FFFFFF"/>
          <w:lang w:val="en-US" w:eastAsia="zh-CN"/>
        </w:rPr>
        <w:t>2.《阅读推荐官》</w:t>
      </w:r>
    </w:p>
    <w:p>
      <w:pPr>
        <w:ind w:firstLine="640" w:firstLineChars="200"/>
        <w:rPr>
          <w:rFonts w:hint="default" w:ascii="仿宋" w:hAnsi="仿宋" w:eastAsia="仿宋"/>
          <w:sz w:val="28"/>
          <w:szCs w:val="28"/>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全体老师在假期时间精读一本书，以录制视频的方式进行读书心得的分享，每周一期在库尔勒市第二十二中学的公众平台推出。老师们通过自己独特的视角，结合学科核心素养，为教育同仁、学生家长、学生们精选了一大批优质图书，涵盖中外名著、名人故事、学习方法指导类、家庭教育类书籍等等，为大家定制了个性化的书单。该栏目的推出，既让老师们在阅读中加深对学生成长阶段的认知水平和心理特点的了解，同时有效地探索和建立了深度互信关系的家校沟通方式，使每位教师成为有理想信念、有道德情操、有扎实学识、有仁爱之心的新时代教师。整个假期，无论是在家中的书桌前，亦或外出旅游，或学习培训的途中，还有朋友圈的生活分享里，都可以看到老师们手不释卷的身影。这种形式的分享，不再让教师读书的分享止步于同事之间，她们的读书力量更像星星之火正在点燃每一个家庭的读书之灯。</w:t>
      </w:r>
    </w:p>
    <w:p>
      <w:pPr>
        <w:ind w:firstLine="640" w:firstLineChars="200"/>
        <w:rPr>
          <w:rFonts w:hint="eastAsia" w:ascii="方正楷体_GBK" w:hAnsi="方正楷体_GBK" w:eastAsia="方正楷体_GBK" w:cs="方正楷体_GBK"/>
          <w:i w:val="0"/>
          <w:iCs w:val="0"/>
          <w:caps w:val="0"/>
          <w:color w:val="222222"/>
          <w:spacing w:val="0"/>
          <w:sz w:val="32"/>
          <w:szCs w:val="32"/>
          <w:shd w:val="clear" w:fill="FFFFFF"/>
          <w:lang w:val="en-US" w:eastAsia="zh-CN"/>
        </w:rPr>
      </w:pPr>
      <w:r>
        <w:rPr>
          <w:rFonts w:hint="eastAsia" w:ascii="方正楷体_GBK" w:hAnsi="方正楷体_GBK" w:eastAsia="方正楷体_GBK" w:cs="方正楷体_GBK"/>
          <w:i w:val="0"/>
          <w:iCs w:val="0"/>
          <w:caps w:val="0"/>
          <w:color w:val="222222"/>
          <w:spacing w:val="0"/>
          <w:sz w:val="32"/>
          <w:szCs w:val="32"/>
          <w:shd w:val="clear" w:fill="FFFFFF"/>
          <w:lang w:val="en-US" w:eastAsia="zh-CN"/>
        </w:rPr>
        <w:t>3.《校园领读员》</w:t>
      </w:r>
    </w:p>
    <w:p>
      <w:pPr>
        <w:ind w:firstLine="640" w:firstLineChars="200"/>
        <w:rPr>
          <w:rFonts w:hint="default"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在互联网上，每周以班级推荐＋自主投稿的方式，各班向书会推荐一位优秀的校园领读员，通过视频号＋公众号的小视频作品的展示为大家诵读经典；在校园里，每逢周一，以班级为单位，轮流为全体师生展现班集体的朗读风采。一批又一批的学生在这个栏目中点亮中华文化自信，启智润心，朗朗书声飘满校园。同时书会还定期向库尔勒市图书馆公众平台投送我校优秀校园领读员的视频稿件，多次在该平台上的“书润梨城·同期声”栏目展出，扩大了我校读书活动的社会影响力。</w:t>
      </w:r>
    </w:p>
    <w:p>
      <w:pPr>
        <w:ind w:firstLine="640" w:firstLineChars="200"/>
        <w:rPr>
          <w:rFonts w:hint="eastAsia" w:ascii="方正楷体_GBK" w:hAnsi="方正楷体_GBK" w:eastAsia="方正楷体_GBK" w:cs="方正楷体_GBK"/>
          <w:i w:val="0"/>
          <w:iCs w:val="0"/>
          <w:caps w:val="0"/>
          <w:color w:val="222222"/>
          <w:spacing w:val="0"/>
          <w:sz w:val="32"/>
          <w:szCs w:val="32"/>
          <w:shd w:val="clear" w:fill="FFFFFF"/>
          <w:lang w:val="en-US" w:eastAsia="zh-CN"/>
        </w:rPr>
      </w:pPr>
      <w:r>
        <w:rPr>
          <w:rFonts w:hint="eastAsia" w:ascii="方正楷体_GBK" w:hAnsi="方正楷体_GBK" w:eastAsia="方正楷体_GBK" w:cs="方正楷体_GBK"/>
          <w:i w:val="0"/>
          <w:iCs w:val="0"/>
          <w:caps w:val="0"/>
          <w:color w:val="222222"/>
          <w:spacing w:val="0"/>
          <w:sz w:val="32"/>
          <w:szCs w:val="32"/>
          <w:shd w:val="clear" w:fill="FFFFFF"/>
          <w:lang w:val="en-US" w:eastAsia="zh-CN"/>
        </w:rPr>
        <w:t>4.《阅享沙龙》</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每个月第一周，阅享书会携手德育处，邀请家长代表以线上直播或者家长学校线下交流的方式分享家庭教育类的好书。</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1、向家长介绍每月必读或者必听的书目。</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2、请家长完成每月一书的读书任务，并在班级群里分享自己的阅读心得。</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3、评选每月父母读书之星，并向全校宣传。该栏目吸引了越来越多的家长加入书会，同时为学生树立读书的榜样，进而为书香家庭打造阅读氛围。</w:t>
      </w:r>
    </w:p>
    <w:p>
      <w:pPr>
        <w:ind w:firstLine="640" w:firstLineChars="200"/>
        <w:rPr>
          <w:rFonts w:hint="eastAsia" w:ascii="方正楷体_GBK" w:hAnsi="方正楷体_GBK" w:eastAsia="方正楷体_GBK" w:cs="方正楷体_GBK"/>
          <w:i w:val="0"/>
          <w:iCs w:val="0"/>
          <w:caps w:val="0"/>
          <w:color w:val="222222"/>
          <w:spacing w:val="0"/>
          <w:sz w:val="32"/>
          <w:szCs w:val="32"/>
          <w:shd w:val="clear" w:fill="FFFFFF"/>
          <w:lang w:val="en-US" w:eastAsia="zh-CN"/>
        </w:rPr>
      </w:pPr>
      <w:r>
        <w:rPr>
          <w:rFonts w:hint="eastAsia" w:ascii="方正楷体_GBK" w:hAnsi="方正楷体_GBK" w:eastAsia="方正楷体_GBK" w:cs="方正楷体_GBK"/>
          <w:i w:val="0"/>
          <w:iCs w:val="0"/>
          <w:caps w:val="0"/>
          <w:color w:val="222222"/>
          <w:spacing w:val="0"/>
          <w:sz w:val="32"/>
          <w:szCs w:val="32"/>
          <w:shd w:val="clear" w:fill="FFFFFF"/>
          <w:lang w:val="en-US" w:eastAsia="zh-CN"/>
        </w:rPr>
        <w:t>5.《芦苇荡里的故事会》</w:t>
      </w:r>
    </w:p>
    <w:p>
      <w:pPr>
        <w:ind w:firstLine="640" w:firstLineChars="200"/>
        <w:rPr>
          <w:rFonts w:hint="default" w:ascii="仿宋" w:hAnsi="仿宋" w:eastAsia="仿宋"/>
          <w:sz w:val="28"/>
          <w:szCs w:val="28"/>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该栏目主要以家庭为单位共读一本故事书，讲亲子故事并录制视频，书会精选作品投放在公众平台上。在众多作品中一二年级的学生表现突出，他们用美妙的声音、可爱的肢体语言，将我们带入了故事的大千世界，同时收获了一大批粉丝的支持。我们以此为契机，引领孩子从小爱上阅读，引导家长和孩子共享快乐亲子阅读时光。</w:t>
      </w:r>
    </w:p>
    <w:p>
      <w:pPr>
        <w:ind w:firstLine="640" w:firstLineChars="200"/>
        <w:rPr>
          <w:rFonts w:hint="default"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方正黑体_GBK" w:hAnsi="方正黑体_GBK" w:eastAsia="方正黑体_GBK" w:cs="方正黑体_GBK"/>
          <w:i w:val="0"/>
          <w:iCs w:val="0"/>
          <w:caps w:val="0"/>
          <w:color w:val="222222"/>
          <w:spacing w:val="0"/>
          <w:sz w:val="32"/>
          <w:szCs w:val="32"/>
          <w:shd w:val="clear" w:fill="FFFFFF"/>
          <w:lang w:val="en-US" w:eastAsia="zh-CN"/>
        </w:rPr>
        <w:t>二、打造阅读品牌，以节促读、以赛促读</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我校每年四月启动读书节活动，今年的读书节以“清风芦苇·书润校园”为主题，分为“开幕致辞”“浓浓书香”“剧本秀场”“经典诵读”“表彰颁奖”五个篇章开展。整整一个月，全校都沉浸在浓浓的书香氛围中。从课本走到实景剧场，从中华经典穿越到孩子们耳边的一首歌、眼前的一幅画、手中的一张软笔作品，这次读书节涉及班级文化建设，阅读综合能力展示、家校共读等内容，涵盖所有教学班，90余位教师，300多个学生家庭，1000余位学生。共组织了两场高质量的大型综合文艺展演，三次阅读推荐日，377个视频投稿作品，900余份读书手抄报。这次活动，可以说有力地推进了我校学习型组织和学习型校园建设，同时营造了浓厚的校园文化氛围。</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走进校园，小小“图书推荐官”们徜徉在各个角落为同窗推荐自己的爱书；走进班级，师生协力精心打造黑板报、文化墙、图书角作为阅读阵地，营造读书环境；走进四楼演播厅，三四年级呈现了一幕幕精彩纷呈的课本剧表演和经典诗词诵读的舞台秀……在学校，学生们和老师一起读惊险的童话、写有趣的小诗，回到家里，小手拉起大手，又和爸爸妈妈一起讲英雄的故事、诵千古美文。全体师生与书同行，撒下了阅读的种子，收获了满园的书香。今年的读书节，在学校相关部门的通力合作下，形成了良好的读书节举办运行机制，得到了广大师生的广泛参与和支持，学校教研室、阅享书会也进行了读书节的全面宣传和报道。读书节已经成为学校文化建设的一个充满活力的新品牌。</w:t>
      </w:r>
      <w:r>
        <w:rPr>
          <w:rFonts w:hint="eastAsia" w:ascii="Times New Roman" w:hAnsi="Times New Roman" w:eastAsia="方正仿宋_GBK" w:cs="方正仿宋_GBK"/>
          <w:i w:val="0"/>
          <w:iCs w:val="0"/>
          <w:caps w:val="0"/>
          <w:color w:val="222222"/>
          <w:spacing w:val="0"/>
          <w:sz w:val="32"/>
          <w:szCs w:val="32"/>
          <w:shd w:val="clear" w:fill="FFFFFF"/>
          <w:lang w:val="en-US" w:eastAsia="zh-CN"/>
        </w:rPr>
        <w:br w:type="textWrapping"/>
      </w:r>
      <w:r>
        <w:rPr>
          <w:rFonts w:hint="eastAsia" w:ascii="Times New Roman" w:hAnsi="Times New Roman" w:eastAsia="方正仿宋_GBK" w:cs="方正仿宋_GBK"/>
          <w:i w:val="0"/>
          <w:iCs w:val="0"/>
          <w:caps w:val="0"/>
          <w:color w:val="222222"/>
          <w:spacing w:val="0"/>
          <w:sz w:val="32"/>
          <w:szCs w:val="32"/>
          <w:shd w:val="clear" w:fill="FFFFFF"/>
          <w:lang w:val="en-US" w:eastAsia="zh-CN"/>
        </w:rPr>
        <w:t xml:space="preserve">    </w:t>
      </w:r>
      <w:r>
        <w:rPr>
          <w:rFonts w:hint="eastAsia" w:ascii="方正黑体_GBK" w:hAnsi="方正黑体_GBK" w:eastAsia="方正黑体_GBK" w:cs="方正黑体_GBK"/>
          <w:i w:val="0"/>
          <w:iCs w:val="0"/>
          <w:caps w:val="0"/>
          <w:color w:val="222222"/>
          <w:spacing w:val="0"/>
          <w:sz w:val="32"/>
          <w:szCs w:val="32"/>
          <w:shd w:val="clear" w:fill="FFFFFF"/>
          <w:lang w:val="en-US" w:eastAsia="zh-CN"/>
        </w:rPr>
        <w:t>三、双减助力特色课 小荷才露尖尖角</w:t>
      </w:r>
    </w:p>
    <w:p>
      <w:pPr>
        <w:ind w:firstLine="640" w:firstLineChars="200"/>
        <w:rPr>
          <w:rFonts w:hint="default" w:ascii="方正仿宋_GBK" w:hAnsi="方正仿宋_GBK" w:eastAsia="方正仿宋_GBK" w:cs="方正仿宋_GBK"/>
          <w:i w:val="0"/>
          <w:iCs w:val="0"/>
          <w:caps w:val="0"/>
          <w:color w:val="222222"/>
          <w:spacing w:val="0"/>
          <w:sz w:val="29"/>
          <w:szCs w:val="29"/>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依据学校自身的特点，我校设计制定了“开阔学生视野，丰富学生生活，开发学生智力，促进学生创新能力发展，释放教师潜能”，构建国家、地方、学校三级课程模式，打造学校特色校本课程开发方案。我校每周三下午开设特色“尚美课程”。王雪芝老师执教的“悦读越美”诗词朗诵班这次就在2023年自治州第七届“书香巴州·经典诵读”少儿诗词诵读比赛中斩获二等奖的好成绩。</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在二十二中，人人都能捧起一套经典、名著，与大师为友，与知识为友，与真理为友，用阅读充实自己的心灵。二十二中一直高度重视师生的学习和读书工作，不断加强学校阅读环境的改善和美化，积极开展各类国家通用语言的推广普及活动，多层面地激发学生的阅读兴趣，多角度地提高学生的阅读能力。通过阶段性的探索和尝试，取得了广大师生和家长的高度认可。</w:t>
      </w:r>
    </w:p>
    <w:p>
      <w:pPr>
        <w:ind w:firstLine="640" w:firstLineChars="200"/>
        <w:rPr>
          <w:rFonts w:hint="eastAsia" w:ascii="Times New Roman" w:hAnsi="Times New Roman" w:eastAsia="方正仿宋_GBK" w:cs="方正仿宋_GBK"/>
          <w:i w:val="0"/>
          <w:iCs w:val="0"/>
          <w:caps w:val="0"/>
          <w:color w:val="222222"/>
          <w:spacing w:val="0"/>
          <w:sz w:val="32"/>
          <w:szCs w:val="32"/>
          <w:shd w:val="clear" w:fill="FFFFFF"/>
          <w:lang w:val="en-US" w:eastAsia="zh-CN"/>
        </w:rPr>
      </w:pPr>
      <w:r>
        <w:rPr>
          <w:rFonts w:hint="eastAsia" w:ascii="Times New Roman" w:hAnsi="Times New Roman" w:eastAsia="方正仿宋_GBK" w:cs="方正仿宋_GBK"/>
          <w:i w:val="0"/>
          <w:iCs w:val="0"/>
          <w:caps w:val="0"/>
          <w:color w:val="222222"/>
          <w:spacing w:val="0"/>
          <w:sz w:val="32"/>
          <w:szCs w:val="32"/>
          <w:shd w:val="clear" w:fill="FFFFFF"/>
          <w:lang w:val="en-US" w:eastAsia="zh-CN"/>
        </w:rPr>
        <w:t>拥有文学滋润的人生是美好的，拥有文学陪伴的孩子是幸运的，拥有文学情怀的老师是优雅的，拥有文学理想的学校是芬芳的。读书活动是一项长期、有效、文明、健康的教育工程。书香四溢、花开满园，二十二中的师生们将继续踏上阅读的摆渡船，徜徉文学的海洋，愿我们扬帆远航，从生活的此岸抵达文学的彼岸。</w:t>
      </w:r>
    </w:p>
    <w:p>
      <w:pPr>
        <w:rPr>
          <w:rFonts w:hint="eastAsia" w:ascii="方正仿宋_GBK" w:hAnsi="方正仿宋_GBK" w:eastAsia="方正仿宋_GBK" w:cs="方正仿宋_GBK"/>
          <w:i w:val="0"/>
          <w:iCs w:val="0"/>
          <w:caps w:val="0"/>
          <w:color w:val="222222"/>
          <w:spacing w:val="0"/>
          <w:sz w:val="29"/>
          <w:szCs w:val="29"/>
          <w:shd w:val="clear" w:fill="FFFFFF"/>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150"/>
      <w:rPr>
        <w:rFonts w:ascii="宋体" w:hAnsi="宋体" w:eastAsia="宋体" w:cs="宋体"/>
        <w:sz w:val="27"/>
        <w:szCs w:val="2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jliNGFiZDM2Zjc3YmY4MDExZTJlZmRjZTdiNzUifQ=="/>
  </w:docVars>
  <w:rsids>
    <w:rsidRoot w:val="00000000"/>
    <w:rsid w:val="01AC1AC5"/>
    <w:rsid w:val="102A0C4B"/>
    <w:rsid w:val="166069D0"/>
    <w:rsid w:val="195A1A92"/>
    <w:rsid w:val="1B827B99"/>
    <w:rsid w:val="1FFB787B"/>
    <w:rsid w:val="212D7383"/>
    <w:rsid w:val="23164DB9"/>
    <w:rsid w:val="2D1F6E23"/>
    <w:rsid w:val="5FE659CE"/>
    <w:rsid w:val="62065A1D"/>
    <w:rsid w:val="66B57DCC"/>
    <w:rsid w:val="72BFE1A5"/>
    <w:rsid w:val="77FD5AD7"/>
    <w:rsid w:val="794D4A2B"/>
    <w:rsid w:val="7EDBB9F1"/>
    <w:rsid w:val="7F3F82CA"/>
    <w:rsid w:val="E72F94D5"/>
    <w:rsid w:val="EBCA6F22"/>
    <w:rsid w:val="EF7AA2B0"/>
    <w:rsid w:val="FFD5C33E"/>
    <w:rsid w:val="FFDEC994"/>
    <w:rsid w:val="FFE78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2910</Words>
  <Characters>2929</Characters>
  <Lines>0</Lines>
  <Paragraphs>0</Paragraphs>
  <TotalTime>0</TotalTime>
  <ScaleCrop>false</ScaleCrop>
  <LinksUpToDate>false</LinksUpToDate>
  <CharactersWithSpaces>2942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2023-03-29T12:31:00Z</dcterms:created>
  <dc:creator>ASUS</dc:creator>
  <cp:lastModifiedBy>thtf</cp:lastModifiedBy>
  <cp:lastPrinted>2023-04-06T14:58:00Z</cp:lastPrinted>
  <dcterms:modified xsi:type="dcterms:W3CDTF">2023-10-07T12:26:43Z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20294A394EE4407FA1FF189980EBA26A_13</vt:lpwstr>
  </property>
</Properties>
</file>